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863" w:rsidRPr="00E8799F" w:rsidRDefault="00740EF9" w:rsidP="00E8799F">
      <w:pPr>
        <w:pStyle w:val="A7"/>
        <w:widowControl/>
        <w:jc w:val="left"/>
        <w:rPr>
          <w:rFonts w:ascii="ti" w:eastAsia="宋体" w:hAnsi="ti" w:cs="宋体" w:hint="eastAsia"/>
          <w:sz w:val="24"/>
          <w:szCs w:val="30"/>
          <w:lang w:val="zh-TW" w:eastAsia="zh-TW"/>
        </w:rPr>
      </w:pPr>
      <w:r w:rsidRPr="00E8799F">
        <w:rPr>
          <w:rFonts w:ascii="ti" w:eastAsia="宋体" w:hAnsi="ti" w:cs="宋体" w:hint="eastAsia"/>
          <w:sz w:val="24"/>
          <w:szCs w:val="30"/>
          <w:lang w:val="zh-TW" w:eastAsia="zh-TW"/>
        </w:rPr>
        <w:t>附件三：</w:t>
      </w:r>
    </w:p>
    <w:p w:rsidR="00E8799F" w:rsidRDefault="00E8799F" w:rsidP="00E8799F">
      <w:pPr>
        <w:pStyle w:val="A7"/>
        <w:spacing w:line="360" w:lineRule="auto"/>
        <w:jc w:val="center"/>
        <w:rPr>
          <w:rFonts w:ascii="ti" w:eastAsia="PMingLiU" w:hAnsi="ti" w:cs="等线" w:hint="eastAsia"/>
          <w:b/>
          <w:bCs/>
          <w:kern w:val="0"/>
          <w:sz w:val="24"/>
          <w:szCs w:val="30"/>
          <w:lang w:val="zh-TW" w:eastAsia="zh-TW"/>
        </w:rPr>
      </w:pPr>
    </w:p>
    <w:p w:rsidR="00670863" w:rsidRPr="00E8799F" w:rsidRDefault="002515CA" w:rsidP="00E8799F">
      <w:pPr>
        <w:pStyle w:val="A7"/>
        <w:spacing w:line="360" w:lineRule="auto"/>
        <w:jc w:val="center"/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</w:pPr>
      <w:r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/>
        </w:rPr>
        <w:t>2</w:t>
      </w:r>
      <w:r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018</w:t>
      </w:r>
      <w:r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年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中国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</w:rPr>
        <w:t>MBA</w:t>
      </w:r>
      <w:r w:rsidR="00DE5C31" w:rsidRPr="00E8799F">
        <w:rPr>
          <w:rFonts w:ascii="ti" w:eastAsia="宋体" w:hAnsi="ti" w:cs="等线" w:hint="eastAsia"/>
          <w:b/>
          <w:bCs/>
          <w:kern w:val="0"/>
          <w:sz w:val="24"/>
          <w:szCs w:val="30"/>
        </w:rPr>
        <w:t>“使命担当”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十大精英人物</w:t>
      </w:r>
      <w:r w:rsidR="00A42A08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”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、</w:t>
      </w:r>
      <w:r w:rsidR="000C1993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“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中国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</w:rPr>
        <w:t>MBA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十大优秀联合会（协会）</w:t>
      </w:r>
      <w:r w:rsidR="000C1993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”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、</w:t>
      </w:r>
      <w:r w:rsidR="000C1993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“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中国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</w:rPr>
        <w:t>MBA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商学院十大校园经典活动</w:t>
      </w:r>
      <w:r w:rsidR="000C1993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”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、</w:t>
      </w:r>
      <w:r w:rsidR="00DE5C31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“中国</w:t>
      </w:r>
      <w:r w:rsidR="00DE5C31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MBA</w:t>
      </w:r>
      <w:r w:rsidR="00DE5C31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校友创业企业新星”、</w:t>
      </w:r>
      <w:r w:rsidR="000C1993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“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中国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</w:rPr>
        <w:t>MBA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新秀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</w:rPr>
        <w:t>100</w:t>
      </w:r>
      <w:r w:rsidR="000C1993" w:rsidRPr="00E8799F">
        <w:rPr>
          <w:rFonts w:ascii="ti" w:eastAsia="宋体" w:hAnsi="ti" w:cs="等线" w:hint="eastAsia"/>
          <w:b/>
          <w:bCs/>
          <w:kern w:val="0"/>
          <w:sz w:val="24"/>
          <w:szCs w:val="30"/>
          <w:lang w:val="zh-TW" w:eastAsia="zh-TW"/>
        </w:rPr>
        <w:t>”</w:t>
      </w:r>
      <w:r w:rsidR="00C21CEF" w:rsidRPr="00E8799F">
        <w:rPr>
          <w:rFonts w:ascii="ti" w:eastAsia="宋体" w:hAnsi="ti" w:cs="等线"/>
          <w:b/>
          <w:bCs/>
          <w:kern w:val="0"/>
          <w:sz w:val="24"/>
          <w:szCs w:val="30"/>
          <w:lang w:val="zh-TW" w:eastAsia="zh-TW"/>
        </w:rPr>
        <w:t>评选方案</w:t>
      </w:r>
    </w:p>
    <w:p w:rsidR="008A74B9" w:rsidRPr="00E8799F" w:rsidRDefault="008A74B9" w:rsidP="00E8799F">
      <w:pPr>
        <w:pStyle w:val="A7"/>
        <w:spacing w:line="360" w:lineRule="auto"/>
        <w:jc w:val="center"/>
        <w:rPr>
          <w:rFonts w:ascii="ti" w:eastAsia="宋体" w:hAnsi="ti" w:cs="等线" w:hint="eastAsia"/>
          <w:b/>
          <w:bCs/>
          <w:kern w:val="0"/>
          <w:sz w:val="24"/>
          <w:szCs w:val="30"/>
          <w:lang w:eastAsia="zh-TW"/>
        </w:rPr>
      </w:pPr>
    </w:p>
    <w:p w:rsidR="00673416" w:rsidRPr="00E8799F" w:rsidRDefault="00C21CEF" w:rsidP="00E8799F">
      <w:pPr>
        <w:pStyle w:val="A7"/>
        <w:spacing w:line="360" w:lineRule="auto"/>
        <w:jc w:val="left"/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一、活动简介</w:t>
      </w:r>
    </w:p>
    <w:p w:rsidR="00673416" w:rsidRPr="00E8799F" w:rsidRDefault="00673416" w:rsidP="00E8799F">
      <w:pPr>
        <w:pStyle w:val="A7"/>
        <w:spacing w:line="360" w:lineRule="auto"/>
        <w:ind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发展论坛自</w:t>
      </w:r>
      <w:r w:rsidRPr="00E8799F">
        <w:rPr>
          <w:rFonts w:ascii="ti" w:eastAsia="宋体" w:hAnsi="ti" w:cs="等线"/>
          <w:kern w:val="0"/>
          <w:sz w:val="24"/>
          <w:szCs w:val="24"/>
        </w:rPr>
        <w:t>2000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年发起举办以来，至今已经成功举办了十七届，是全国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学友共同打造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品牌的权威性阵地，也是中国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MBA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学友信息交流、学业互动、事业发展的重要平台，以及国内最有影响力的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年度盛会。</w:t>
      </w:r>
    </w:p>
    <w:p w:rsidR="00673416" w:rsidRDefault="00673416" w:rsidP="00E8799F">
      <w:pPr>
        <w:pStyle w:val="A7"/>
        <w:spacing w:line="360" w:lineRule="auto"/>
        <w:ind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自</w:t>
      </w:r>
      <w:r w:rsidRPr="00E8799F">
        <w:rPr>
          <w:rFonts w:ascii="ti" w:eastAsia="宋体" w:hAnsi="ti" w:cs="等线"/>
          <w:kern w:val="0"/>
          <w:sz w:val="24"/>
          <w:szCs w:val="24"/>
        </w:rPr>
        <w:t>2010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年以来，</w:t>
      </w:r>
      <w:r w:rsidRPr="00E8799F">
        <w:rPr>
          <w:rFonts w:ascii="ti" w:eastAsia="宋体" w:hAnsi="ti" w:cs="等线"/>
          <w:kern w:val="0"/>
          <w:sz w:val="24"/>
          <w:szCs w:val="24"/>
        </w:rPr>
        <w:t>“MBA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精英人物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、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优秀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联合会（协会）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商学院十大校园经典活动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、中国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校友创业企业新星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和</w:t>
      </w:r>
      <w:r w:rsidRPr="00E8799F">
        <w:rPr>
          <w:rFonts w:ascii="ti" w:eastAsia="宋体" w:hAnsi="ti" w:cs="等线"/>
          <w:kern w:val="0"/>
          <w:sz w:val="24"/>
          <w:szCs w:val="24"/>
        </w:rPr>
        <w:t>“MBA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新秀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评选渐已成为论坛备受关注和重视的品牌项目。本届论坛以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科创赋能，使命担当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为主题，继承历届论坛的优良传统和经验，继续开展评选活动。</w:t>
      </w:r>
    </w:p>
    <w:p w:rsidR="00E8799F" w:rsidRPr="00E8799F" w:rsidRDefault="00E8799F" w:rsidP="00E8799F">
      <w:pPr>
        <w:pStyle w:val="A7"/>
        <w:spacing w:line="360" w:lineRule="auto"/>
        <w:ind w:firstLine="480"/>
        <w:jc w:val="left"/>
        <w:rPr>
          <w:rFonts w:ascii="ti" w:eastAsia="PMingLiU" w:hAnsi="ti" w:cs="等线" w:hint="eastAsia"/>
          <w:kern w:val="0"/>
          <w:sz w:val="24"/>
          <w:szCs w:val="24"/>
        </w:rPr>
      </w:pPr>
    </w:p>
    <w:p w:rsidR="00673416" w:rsidRPr="00E8799F" w:rsidRDefault="00673416" w:rsidP="00E8799F">
      <w:pPr>
        <w:pStyle w:val="A7"/>
        <w:spacing w:line="360" w:lineRule="auto"/>
        <w:jc w:val="left"/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  <w:t>二</w:t>
      </w: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、活动宗旨</w:t>
      </w:r>
      <w:r w:rsidRPr="00E8799F"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  <w:t>：</w:t>
      </w:r>
    </w:p>
    <w:p w:rsidR="00673416" w:rsidRPr="00E8799F" w:rsidRDefault="00673416" w:rsidP="00E8799F">
      <w:pPr>
        <w:pStyle w:val="A7"/>
        <w:spacing w:line="360" w:lineRule="auto"/>
        <w:ind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使命担当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”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十大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精英人物评选，旨在表彰那些具有经营业绩和非凡发展特质，同时积极践行社会责任，勇于担当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、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乐于奉献的的中国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精英，全面提升中国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MBA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的整体形象，展示中国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教育的成果和辉煌，并通过评选活动，交流经验、推出新人和弘扬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人精神。</w:t>
      </w:r>
    </w:p>
    <w:p w:rsidR="00673416" w:rsidRPr="00E8799F" w:rsidRDefault="00673416" w:rsidP="00E8799F">
      <w:pPr>
        <w:pStyle w:val="A7"/>
        <w:spacing w:line="360" w:lineRule="auto"/>
        <w:ind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十大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优秀联合会（协会）评选，旨在表彰那些做出卓越成果，竭力为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MBA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服务，有激情、有活力的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联合会（协会），展示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大家庭的温馨和风采。</w:t>
      </w:r>
    </w:p>
    <w:p w:rsidR="00673416" w:rsidRPr="00E8799F" w:rsidRDefault="00673416" w:rsidP="00E8799F">
      <w:pPr>
        <w:pStyle w:val="A7"/>
        <w:spacing w:line="360" w:lineRule="auto"/>
        <w:ind w:firstLine="420"/>
        <w:rPr>
          <w:rFonts w:ascii="ti" w:eastAsia="宋体" w:hAnsi="ti" w:hint="eastAsia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商学院十大校园经典活动评选，为了培养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，鼓励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学生争先创优、发展特长、挖掘潜能，同时发挥专业硕士带头作用，调动广大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学习热情，以提高文化素养，丰富校外活动。</w:t>
      </w:r>
    </w:p>
    <w:p w:rsidR="00673416" w:rsidRPr="00E8799F" w:rsidRDefault="00673416" w:rsidP="00E8799F">
      <w:pPr>
        <w:pStyle w:val="A7"/>
        <w:spacing w:line="360" w:lineRule="auto"/>
        <w:ind w:firstLine="420"/>
        <w:rPr>
          <w:rFonts w:ascii="ti" w:eastAsia="宋体" w:hAnsi="ti" w:hint="eastAsia"/>
          <w:sz w:val="24"/>
          <w:szCs w:val="24"/>
        </w:rPr>
      </w:pPr>
      <w:r w:rsidRPr="00E8799F">
        <w:rPr>
          <w:rFonts w:ascii="ti" w:eastAsia="宋体" w:hAnsi="ti" w:hint="eastAsia"/>
          <w:sz w:val="24"/>
          <w:szCs w:val="24"/>
        </w:rPr>
        <w:t>201</w:t>
      </w:r>
      <w:r w:rsidRPr="00E8799F">
        <w:rPr>
          <w:rFonts w:ascii="ti" w:eastAsia="宋体" w:hAnsi="ti"/>
          <w:sz w:val="24"/>
          <w:szCs w:val="24"/>
        </w:rPr>
        <w:t>8</w:t>
      </w:r>
      <w:r w:rsidRPr="00E8799F">
        <w:rPr>
          <w:rFonts w:ascii="ti" w:eastAsia="宋体" w:hAnsi="ti" w:hint="eastAsia"/>
          <w:sz w:val="24"/>
          <w:szCs w:val="24"/>
        </w:rPr>
        <w:t>年中国</w:t>
      </w:r>
      <w:r w:rsidRPr="00E8799F">
        <w:rPr>
          <w:rFonts w:ascii="ti" w:eastAsia="宋体" w:hAnsi="ti" w:hint="eastAsia"/>
          <w:sz w:val="24"/>
          <w:szCs w:val="24"/>
        </w:rPr>
        <w:t>MBA</w:t>
      </w:r>
      <w:r w:rsidRPr="00E8799F">
        <w:rPr>
          <w:rFonts w:ascii="ti" w:eastAsia="宋体" w:hAnsi="ti" w:hint="eastAsia"/>
          <w:sz w:val="24"/>
          <w:szCs w:val="24"/>
        </w:rPr>
        <w:t>校友创新创业新星评选旨在表彰由历届中国</w:t>
      </w:r>
      <w:r w:rsidRPr="00E8799F">
        <w:rPr>
          <w:rFonts w:ascii="ti" w:eastAsia="宋体" w:hAnsi="ti" w:hint="eastAsia"/>
          <w:sz w:val="24"/>
          <w:szCs w:val="24"/>
        </w:rPr>
        <w:t>MBA</w:t>
      </w:r>
      <w:r w:rsidRPr="00E8799F">
        <w:rPr>
          <w:rFonts w:ascii="ti" w:eastAsia="宋体" w:hAnsi="ti" w:hint="eastAsia"/>
          <w:sz w:val="24"/>
          <w:szCs w:val="24"/>
        </w:rPr>
        <w:t>校友创办</w:t>
      </w:r>
      <w:r w:rsidRPr="00E8799F">
        <w:rPr>
          <w:rFonts w:ascii="ti" w:eastAsia="宋体" w:hAnsi="ti" w:hint="eastAsia"/>
          <w:sz w:val="24"/>
          <w:szCs w:val="24"/>
        </w:rPr>
        <w:t>,</w:t>
      </w:r>
      <w:r w:rsidRPr="00E8799F">
        <w:rPr>
          <w:rFonts w:ascii="ti" w:eastAsia="宋体" w:hAnsi="ti" w:hint="eastAsia"/>
          <w:sz w:val="24"/>
          <w:szCs w:val="24"/>
        </w:rPr>
        <w:t>具有一定规模，市场前景好，当前经营状况良好，发展稳定，并且有一定的管理水平和较好经济效益的创业企业。以此弘扬创业精神，树立创业典型，激发创业热情，营造创业氛围，在全国范围内再掀</w:t>
      </w:r>
      <w:r w:rsidRPr="00E8799F">
        <w:rPr>
          <w:rFonts w:ascii="ti" w:eastAsia="宋体" w:hAnsi="ti" w:hint="eastAsia"/>
          <w:sz w:val="24"/>
          <w:szCs w:val="24"/>
        </w:rPr>
        <w:t xml:space="preserve"> MBA</w:t>
      </w:r>
      <w:r w:rsidRPr="00E8799F">
        <w:rPr>
          <w:rFonts w:ascii="ti" w:eastAsia="宋体" w:hAnsi="ti" w:hint="eastAsia"/>
          <w:sz w:val="24"/>
          <w:szCs w:val="24"/>
        </w:rPr>
        <w:t>的创业热潮。</w:t>
      </w:r>
    </w:p>
    <w:p w:rsidR="00673416" w:rsidRDefault="00673416" w:rsidP="00E8799F">
      <w:pPr>
        <w:pStyle w:val="A7"/>
        <w:spacing w:line="360" w:lineRule="auto"/>
        <w:ind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新秀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100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评选，旨在表彰那些具有创新能力、潜质非凡、才华初露的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lastRenderedPageBreak/>
        <w:t>在校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同学，期望他们在校学有所成，毕业后建功立业。</w:t>
      </w:r>
    </w:p>
    <w:p w:rsidR="00E8799F" w:rsidRPr="00E8799F" w:rsidRDefault="00E8799F" w:rsidP="00E8799F">
      <w:pPr>
        <w:pStyle w:val="A7"/>
        <w:spacing w:line="360" w:lineRule="auto"/>
        <w:ind w:firstLine="480"/>
        <w:jc w:val="left"/>
        <w:rPr>
          <w:rFonts w:ascii="ti" w:eastAsia="PMingLiU" w:hAnsi="ti" w:cs="等线" w:hint="eastAsia"/>
          <w:kern w:val="0"/>
          <w:sz w:val="24"/>
          <w:szCs w:val="24"/>
        </w:rPr>
      </w:pPr>
      <w:bookmarkStart w:id="0" w:name="_GoBack"/>
      <w:bookmarkEnd w:id="0"/>
    </w:p>
    <w:p w:rsidR="00673416" w:rsidRPr="00E8799F" w:rsidRDefault="00673416" w:rsidP="00E8799F">
      <w:pPr>
        <w:pStyle w:val="A7"/>
        <w:spacing w:line="360" w:lineRule="auto"/>
        <w:jc w:val="left"/>
        <w:rPr>
          <w:rFonts w:ascii="ti" w:eastAsia="PMingLiU" w:hAnsi="ti" w:cs="等线" w:hint="eastAsia"/>
          <w:b/>
          <w:bCs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  <w:t>三</w:t>
      </w: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、评选范围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使命担当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十大精英人物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：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全国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培养院校及境外院校的优秀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毕业生。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十大优秀联合会（协会）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：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全国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培养院校及境外院校的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MBA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联合会（协会）或类似的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学生组织。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商学院十大校园经典活动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：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全国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培养院校及境外院校的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院校间自发成立或组织的各项经典活动。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 w:hint="eastAsia"/>
          <w:kern w:val="0"/>
          <w:sz w:val="24"/>
          <w:szCs w:val="24"/>
        </w:rPr>
        <w:t>201</w:t>
      </w:r>
      <w:r w:rsidRPr="00E8799F">
        <w:rPr>
          <w:rFonts w:ascii="ti" w:eastAsia="宋体" w:hAnsi="ti" w:cs="等线"/>
          <w:kern w:val="0"/>
          <w:sz w:val="24"/>
          <w:szCs w:val="24"/>
        </w:rPr>
        <w:t>8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年“中国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校友创业企业新星”均在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230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多所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培养院校及境外院校的优秀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在读学生与毕业生当中选出。</w:t>
      </w:r>
    </w:p>
    <w:p w:rsidR="00673416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新秀</w:t>
      </w:r>
      <w:r w:rsidRPr="00E8799F">
        <w:rPr>
          <w:rFonts w:ascii="ti" w:eastAsia="宋体" w:hAnsi="ti" w:cs="等线"/>
          <w:kern w:val="0"/>
          <w:sz w:val="24"/>
          <w:szCs w:val="24"/>
        </w:rPr>
        <w:t>100”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：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全国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培养院校及境外院校的在读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学员。</w:t>
      </w:r>
    </w:p>
    <w:p w:rsidR="00E8799F" w:rsidRPr="00E8799F" w:rsidRDefault="00E8799F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</w:p>
    <w:p w:rsidR="00673416" w:rsidRPr="00E8799F" w:rsidRDefault="00673416" w:rsidP="00E8799F">
      <w:pPr>
        <w:pStyle w:val="A7"/>
        <w:spacing w:line="360" w:lineRule="auto"/>
        <w:jc w:val="left"/>
        <w:rPr>
          <w:rFonts w:ascii="ti" w:eastAsia="PMingLiU" w:hAnsi="ti" w:cs="等线" w:hint="eastAsia"/>
          <w:b/>
          <w:bCs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  <w:t>四</w:t>
      </w: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、项目设置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使命担当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十大精英人物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="006B2B22" w:rsidRPr="00E8799F">
        <w:rPr>
          <w:rFonts w:ascii="ti" w:eastAsia="宋体" w:hAnsi="ti" w:cs="等线" w:hint="eastAsia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十大优秀联合会（协会）</w:t>
      </w:r>
      <w:r w:rsidR="006B2B22" w:rsidRPr="00E8799F">
        <w:rPr>
          <w:rFonts w:ascii="ti" w:eastAsia="宋体" w:hAnsi="ti" w:cs="等线" w:hint="eastAsia"/>
          <w:kern w:val="0"/>
          <w:sz w:val="24"/>
          <w:szCs w:val="24"/>
        </w:rPr>
        <w:t>”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="006B2B22" w:rsidRPr="00E8799F">
        <w:rPr>
          <w:rFonts w:ascii="ti" w:eastAsia="宋体" w:hAnsi="ti" w:cs="等线" w:hint="eastAsia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商学院十大校园经典活动</w:t>
      </w:r>
      <w:r w:rsidR="006B2B22" w:rsidRPr="00E8799F">
        <w:rPr>
          <w:rFonts w:ascii="ti" w:eastAsia="宋体" w:hAnsi="ti" w:cs="等线" w:hint="eastAsia"/>
          <w:kern w:val="0"/>
          <w:sz w:val="24"/>
          <w:szCs w:val="24"/>
        </w:rPr>
        <w:t>”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 w:hint="eastAsia"/>
          <w:kern w:val="0"/>
          <w:sz w:val="24"/>
          <w:szCs w:val="24"/>
        </w:rPr>
        <w:t>201</w:t>
      </w:r>
      <w:r w:rsidRPr="00E8799F">
        <w:rPr>
          <w:rFonts w:ascii="ti" w:eastAsia="宋体" w:hAnsi="ti" w:cs="等线"/>
          <w:kern w:val="0"/>
          <w:sz w:val="24"/>
          <w:szCs w:val="24"/>
        </w:rPr>
        <w:t>8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年“中国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校友创业企业新星”</w:t>
      </w:r>
    </w:p>
    <w:p w:rsidR="00673416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="006B2B22" w:rsidRPr="00E8799F">
        <w:rPr>
          <w:rFonts w:ascii="ti" w:eastAsia="宋体" w:hAnsi="ti" w:cs="等线" w:hint="eastAsia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新秀</w:t>
      </w:r>
      <w:r w:rsidRPr="00E8799F">
        <w:rPr>
          <w:rFonts w:ascii="ti" w:eastAsia="宋体" w:hAnsi="ti" w:cs="等线"/>
          <w:kern w:val="0"/>
          <w:sz w:val="24"/>
          <w:szCs w:val="24"/>
        </w:rPr>
        <w:t>100</w:t>
      </w:r>
      <w:r w:rsidR="006B2B22" w:rsidRPr="00E8799F">
        <w:rPr>
          <w:rFonts w:ascii="ti" w:eastAsia="宋体" w:hAnsi="ti" w:cs="等线" w:hint="eastAsia"/>
          <w:kern w:val="0"/>
          <w:sz w:val="24"/>
          <w:szCs w:val="24"/>
        </w:rPr>
        <w:t>”</w:t>
      </w:r>
    </w:p>
    <w:p w:rsidR="00E8799F" w:rsidRPr="00E8799F" w:rsidRDefault="00E8799F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</w:p>
    <w:p w:rsidR="00673416" w:rsidRDefault="00673416" w:rsidP="00E8799F">
      <w:pPr>
        <w:pStyle w:val="A7"/>
        <w:spacing w:line="360" w:lineRule="auto"/>
        <w:jc w:val="left"/>
        <w:rPr>
          <w:rFonts w:ascii="ti" w:eastAsia="PMingLiU" w:hAnsi="ti" w:cs="等线" w:hint="eastAsia"/>
          <w:b/>
          <w:bCs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  <w:t>五</w:t>
      </w: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、评选办法</w:t>
      </w:r>
    </w:p>
    <w:p w:rsidR="00E8799F" w:rsidRPr="00E8799F" w:rsidRDefault="00E8799F" w:rsidP="00E8799F">
      <w:pPr>
        <w:pStyle w:val="A7"/>
        <w:spacing w:line="360" w:lineRule="auto"/>
        <w:jc w:val="left"/>
        <w:rPr>
          <w:rFonts w:ascii="ti" w:eastAsia="PMingLiU" w:hAnsi="ti" w:cs="等线" w:hint="eastAsia"/>
          <w:b/>
          <w:bCs/>
          <w:kern w:val="0"/>
          <w:sz w:val="24"/>
          <w:szCs w:val="24"/>
          <w:lang w:val="zh-TW" w:eastAsia="zh-TW"/>
        </w:rPr>
      </w:pPr>
    </w:p>
    <w:p w:rsidR="00673416" w:rsidRPr="00E8799F" w:rsidRDefault="00673416" w:rsidP="00E8799F">
      <w:pPr>
        <w:pStyle w:val="A7"/>
        <w:spacing w:line="360" w:lineRule="auto"/>
        <w:jc w:val="left"/>
        <w:rPr>
          <w:rFonts w:ascii="ti" w:eastAsia="宋体" w:hAnsi="ti" w:cs="等线" w:hint="eastAsia"/>
          <w:b/>
          <w:bCs/>
          <w:kern w:val="0"/>
          <w:sz w:val="24"/>
          <w:szCs w:val="24"/>
        </w:rPr>
      </w:pPr>
      <w:r w:rsidRPr="00E8799F">
        <w:rPr>
          <w:rFonts w:ascii="ti" w:eastAsia="宋体" w:hAnsi="ti" w:cs="等线"/>
          <w:b/>
          <w:bCs/>
          <w:kern w:val="0"/>
          <w:sz w:val="24"/>
          <w:szCs w:val="24"/>
        </w:rPr>
        <w:t>1</w:t>
      </w: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．推选方式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本次评选采取院校及相关机构推荐或个人自荐两种方式：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（</w:t>
      </w:r>
      <w:r w:rsidRPr="00E8799F">
        <w:rPr>
          <w:rFonts w:ascii="ti" w:eastAsia="宋体" w:hAnsi="ti" w:cs="等线"/>
          <w:kern w:val="0"/>
          <w:sz w:val="24"/>
          <w:szCs w:val="24"/>
        </w:rPr>
        <w:t>1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）</w:t>
      </w: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使命担当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十大精英人物参评人，由各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相关机构推荐候选人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1-2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人，同时面向社会公开接受个人自荐报名。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（</w:t>
      </w:r>
      <w:r w:rsidRPr="00E8799F">
        <w:rPr>
          <w:rFonts w:ascii="ti" w:eastAsia="宋体" w:hAnsi="ti" w:cs="等线"/>
          <w:kern w:val="0"/>
          <w:sz w:val="24"/>
          <w:szCs w:val="24"/>
        </w:rPr>
        <w:t>2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）</w:t>
      </w: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十大优秀联合会（协会）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参评单位，由各院校及相关机构向论坛委员会及论坛组委会推荐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1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个，或联合会（协会）以组织形式自荐。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（</w:t>
      </w:r>
      <w:r w:rsidRPr="00E8799F">
        <w:rPr>
          <w:rFonts w:ascii="ti" w:eastAsia="宋体" w:hAnsi="ti" w:cs="等线"/>
          <w:kern w:val="0"/>
          <w:sz w:val="24"/>
          <w:szCs w:val="24"/>
        </w:rPr>
        <w:t>3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）</w:t>
      </w: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商学院十大校园经典活动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”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由各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相关机构推荐候选人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1-2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个活动项目，同时面向社会公开接受个人自荐报名。</w:t>
      </w:r>
    </w:p>
    <w:p w:rsidR="00673416" w:rsidRPr="00E8799F" w:rsidRDefault="00673416" w:rsidP="00E8799F">
      <w:pPr>
        <w:spacing w:line="400" w:lineRule="exact"/>
        <w:ind w:firstLineChars="200" w:firstLine="480"/>
        <w:rPr>
          <w:rFonts w:ascii="ti" w:eastAsia="宋体" w:hAnsi="ti" w:cs="等线" w:hint="eastAsia"/>
          <w:color w:val="000000"/>
          <w:u w:color="000000"/>
          <w:lang w:val="zh-TW" w:eastAsia="zh-TW"/>
        </w:rPr>
      </w:pP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lastRenderedPageBreak/>
        <w:t>（</w:t>
      </w:r>
      <w:r w:rsidRPr="00E8799F">
        <w:rPr>
          <w:rFonts w:ascii="ti" w:eastAsia="宋体" w:hAnsi="ti" w:cs="等线"/>
          <w:color w:val="000000"/>
          <w:u w:color="000000"/>
          <w:lang w:val="zh-TW" w:eastAsia="zh-TW"/>
        </w:rPr>
        <w:t>4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>）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>201</w:t>
      </w:r>
      <w:r w:rsidRPr="00E8799F">
        <w:rPr>
          <w:rFonts w:ascii="ti" w:eastAsia="宋体" w:hAnsi="ti" w:cs="等线"/>
          <w:color w:val="000000"/>
          <w:u w:color="000000"/>
          <w:lang w:val="zh-TW" w:eastAsia="zh-TW"/>
        </w:rPr>
        <w:t>8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>年“中国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>MBA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>校友创业企业新星”参评人，由各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>MBA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>培养院校及相关机构推荐候选人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 xml:space="preserve">1-3 </w:t>
      </w:r>
      <w:r w:rsidRPr="00E8799F">
        <w:rPr>
          <w:rFonts w:ascii="ti" w:eastAsia="宋体" w:hAnsi="ti" w:cs="等线" w:hint="eastAsia"/>
          <w:color w:val="000000"/>
          <w:u w:color="000000"/>
          <w:lang w:val="zh-TW" w:eastAsia="zh-TW"/>
        </w:rPr>
        <w:t>人，或由往届知名校友推荐，同时面向社会公开接受个人自荐报名。</w:t>
      </w:r>
    </w:p>
    <w:p w:rsidR="00673416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（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5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）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新秀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100”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参评人，由各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培养院校及相关机构推荐候选人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 xml:space="preserve">1-3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人，或由往届知名校友推荐，同时面向社会公开接受个人自荐报名。</w:t>
      </w:r>
    </w:p>
    <w:p w:rsidR="00E8799F" w:rsidRPr="00E8799F" w:rsidRDefault="00E8799F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</w:p>
    <w:p w:rsidR="00673416" w:rsidRPr="00E8799F" w:rsidRDefault="00673416" w:rsidP="00E8799F">
      <w:pPr>
        <w:pStyle w:val="A7"/>
        <w:spacing w:line="360" w:lineRule="auto"/>
        <w:jc w:val="left"/>
        <w:rPr>
          <w:rFonts w:ascii="ti" w:eastAsia="宋体" w:hAnsi="ti" w:cs="等线" w:hint="eastAsia"/>
          <w:b/>
          <w:bCs/>
          <w:kern w:val="0"/>
          <w:sz w:val="24"/>
          <w:szCs w:val="24"/>
        </w:rPr>
      </w:pPr>
      <w:r w:rsidRPr="00E8799F">
        <w:rPr>
          <w:rFonts w:ascii="ti" w:eastAsia="宋体" w:hAnsi="ti" w:cs="等线"/>
          <w:b/>
          <w:bCs/>
          <w:kern w:val="0"/>
          <w:sz w:val="24"/>
          <w:szCs w:val="24"/>
        </w:rPr>
        <w:t>2</w:t>
      </w: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．报名方式</w:t>
      </w:r>
    </w:p>
    <w:p w:rsidR="00673416" w:rsidRDefault="00480AF1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请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填写申请表（见附件）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，把盖学院公章的申报表上传至报名系统</w:t>
      </w:r>
      <w:r w:rsidR="00673416"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，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申请表为申请主要材料，务必认真如实填写。可附加相关奖励</w:t>
      </w:r>
      <w:r w:rsidR="00673416"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、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证明材料。</w:t>
      </w:r>
    </w:p>
    <w:p w:rsidR="00E8799F" w:rsidRPr="00E8799F" w:rsidRDefault="00E8799F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</w:p>
    <w:p w:rsidR="00673416" w:rsidRPr="00E8799F" w:rsidRDefault="00673416" w:rsidP="00E8799F">
      <w:pPr>
        <w:pStyle w:val="A7"/>
        <w:spacing w:line="360" w:lineRule="auto"/>
        <w:jc w:val="left"/>
        <w:rPr>
          <w:rFonts w:ascii="ti" w:eastAsia="宋体" w:hAnsi="ti" w:cs="等线" w:hint="eastAsia"/>
          <w:b/>
          <w:bCs/>
          <w:kern w:val="0"/>
          <w:sz w:val="24"/>
          <w:szCs w:val="24"/>
        </w:rPr>
      </w:pPr>
      <w:r w:rsidRPr="00E8799F">
        <w:rPr>
          <w:rFonts w:ascii="ti" w:eastAsia="宋体" w:hAnsi="ti" w:cs="等线"/>
          <w:b/>
          <w:bCs/>
          <w:kern w:val="0"/>
          <w:sz w:val="24"/>
          <w:szCs w:val="24"/>
        </w:rPr>
        <w:t>3</w:t>
      </w: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．评选程序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（</w:t>
      </w:r>
      <w:r w:rsidRPr="00E8799F">
        <w:rPr>
          <w:rFonts w:ascii="ti" w:eastAsia="宋体" w:hAnsi="ti" w:cs="等线"/>
          <w:kern w:val="0"/>
          <w:sz w:val="24"/>
          <w:szCs w:val="24"/>
        </w:rPr>
        <w:t>1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）推选候选人及候选单位：以全国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相关机构推荐或个人自荐方式，向论坛组委会报送候选人材料，工作人员对报名单位和个人材料审核，符合条件的推选为候选人和候选单位。</w:t>
      </w:r>
    </w:p>
    <w:p w:rsidR="00673416" w:rsidRPr="00E8799F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（</w:t>
      </w:r>
      <w:r w:rsidRPr="00E8799F">
        <w:rPr>
          <w:rFonts w:ascii="ti" w:eastAsia="宋体" w:hAnsi="ti" w:cs="等线"/>
          <w:kern w:val="0"/>
          <w:sz w:val="24"/>
          <w:szCs w:val="24"/>
        </w:rPr>
        <w:t>2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）选举：中国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MBA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发展论坛委员会（以下简称论坛委员会）负责在论坛组委会内外挑选评委，组织成立论坛评审委员会（以下简称评委会）。评委会根据评选标准对推荐或自荐的人员及单位进行进一步评审，并对相关情况核实，产生获奖人及单位。</w:t>
      </w:r>
    </w:p>
    <w:p w:rsidR="00673416" w:rsidRDefault="00673416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（</w:t>
      </w:r>
      <w:r w:rsidRPr="00E8799F">
        <w:rPr>
          <w:rFonts w:ascii="ti" w:eastAsia="宋体" w:hAnsi="ti" w:cs="等线"/>
          <w:kern w:val="0"/>
          <w:sz w:val="24"/>
          <w:szCs w:val="24"/>
        </w:rPr>
        <w:t>3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）宣布：获奖人及获奖单位产生后，在论坛颁奖典礼上公布，由各学院代表领取所获奖项。</w:t>
      </w: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使命担当</w:t>
      </w:r>
      <w:r w:rsidRPr="00E8799F">
        <w:rPr>
          <w:rFonts w:ascii="ti" w:eastAsia="宋体" w:hAnsi="ti" w:cs="等线" w:hint="eastAsia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十大精英人物、</w:t>
      </w: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十大优秀联合会（协会）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、</w:t>
      </w: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商学院十大校园经典活动</w:t>
      </w:r>
      <w:r w:rsidRPr="00E8799F">
        <w:rPr>
          <w:rFonts w:ascii="ti" w:eastAsia="宋体" w:hAnsi="ti" w:cs="等线"/>
          <w:kern w:val="0"/>
          <w:sz w:val="24"/>
          <w:szCs w:val="24"/>
        </w:rPr>
        <w:t>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、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2018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年“中国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MBA</w:t>
      </w:r>
      <w:r w:rsidRPr="00E8799F"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  <w:t>校友创业企业新星”、</w:t>
      </w:r>
      <w:r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Pr="00E8799F">
        <w:rPr>
          <w:rFonts w:ascii="ti" w:eastAsia="宋体" w:hAnsi="ti" w:cs="等线"/>
          <w:kern w:val="0"/>
          <w:sz w:val="24"/>
          <w:szCs w:val="24"/>
        </w:rPr>
        <w:t>“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新秀</w:t>
      </w:r>
      <w:r w:rsidRPr="00E8799F">
        <w:rPr>
          <w:rFonts w:ascii="ti" w:eastAsia="宋体" w:hAnsi="ti" w:cs="等线"/>
          <w:kern w:val="0"/>
          <w:sz w:val="24"/>
          <w:szCs w:val="24"/>
        </w:rPr>
        <w:t>100”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的获奖结果由相关媒体公布。</w:t>
      </w:r>
    </w:p>
    <w:p w:rsidR="00E8799F" w:rsidRPr="00E8799F" w:rsidRDefault="00E8799F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</w:rPr>
      </w:pPr>
    </w:p>
    <w:p w:rsidR="00673416" w:rsidRDefault="00673416" w:rsidP="00E8799F">
      <w:pPr>
        <w:pStyle w:val="A7"/>
        <w:spacing w:line="360" w:lineRule="auto"/>
        <w:jc w:val="left"/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 w:hint="eastAsia"/>
          <w:b/>
          <w:bCs/>
          <w:kern w:val="0"/>
          <w:sz w:val="24"/>
          <w:szCs w:val="24"/>
          <w:lang w:val="zh-TW" w:eastAsia="zh-TW"/>
        </w:rPr>
        <w:t>六</w:t>
      </w:r>
      <w:r w:rsidRPr="00E8799F">
        <w:rPr>
          <w:rFonts w:ascii="ti" w:eastAsia="宋体" w:hAnsi="ti" w:cs="等线"/>
          <w:b/>
          <w:bCs/>
          <w:kern w:val="0"/>
          <w:sz w:val="24"/>
          <w:szCs w:val="24"/>
          <w:lang w:val="zh-TW" w:eastAsia="zh-TW"/>
        </w:rPr>
        <w:t>、时间安排</w:t>
      </w:r>
    </w:p>
    <w:p w:rsidR="00E8799F" w:rsidRPr="00E8799F" w:rsidRDefault="00E8799F" w:rsidP="00E8799F">
      <w:pPr>
        <w:pStyle w:val="A7"/>
        <w:spacing w:line="360" w:lineRule="auto"/>
        <w:jc w:val="left"/>
        <w:rPr>
          <w:rFonts w:ascii="ti" w:eastAsia="PMingLiU" w:hAnsi="ti" w:cs="等线" w:hint="eastAsia"/>
          <w:b/>
          <w:bCs/>
          <w:kern w:val="0"/>
          <w:sz w:val="24"/>
          <w:szCs w:val="24"/>
          <w:lang w:val="zh-TW" w:eastAsia="zh-TW"/>
        </w:rPr>
      </w:pPr>
    </w:p>
    <w:p w:rsidR="00673416" w:rsidRPr="00E8799F" w:rsidRDefault="00AD6E7E" w:rsidP="00E8799F">
      <w:pPr>
        <w:pStyle w:val="A7"/>
        <w:spacing w:line="360" w:lineRule="auto"/>
        <w:ind w:firstLineChars="200" w:firstLine="482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 w:hint="eastAsia"/>
          <w:b/>
          <w:kern w:val="0"/>
          <w:sz w:val="24"/>
          <w:szCs w:val="24"/>
          <w:lang w:val="zh-TW"/>
        </w:rPr>
        <w:t>1</w:t>
      </w:r>
      <w:r w:rsidRPr="00E8799F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.</w:t>
      </w:r>
      <w:r w:rsidR="00673416" w:rsidRPr="00E8799F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启动评选活动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：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11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月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11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日，论坛组委会向全国各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院校及机构发布评选信息，接受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培养院校及社会公开报名。同时向各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培养院校，发第十八届中国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发展论坛会议评选通知。各院校及机构申报截止时间：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11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月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30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日下午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17:00</w:t>
      </w:r>
      <w:r w:rsidR="00673416" w:rsidRPr="00E8799F">
        <w:rPr>
          <w:rFonts w:ascii="ti" w:eastAsia="宋体" w:hAnsi="ti" w:cs="等线" w:hint="eastAsia"/>
          <w:kern w:val="0"/>
          <w:sz w:val="24"/>
          <w:szCs w:val="24"/>
        </w:rPr>
        <w:t>前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。</w:t>
      </w:r>
    </w:p>
    <w:p w:rsidR="00E8799F" w:rsidRDefault="00AD6E7E" w:rsidP="00E8799F">
      <w:pPr>
        <w:pStyle w:val="A7"/>
        <w:spacing w:line="360" w:lineRule="auto"/>
        <w:ind w:firstLineChars="200" w:firstLine="482"/>
        <w:jc w:val="lef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 w:hint="eastAsia"/>
          <w:b/>
          <w:kern w:val="0"/>
          <w:sz w:val="24"/>
          <w:szCs w:val="24"/>
          <w:lang w:val="zh-TW"/>
        </w:rPr>
        <w:t>2</w:t>
      </w:r>
      <w:r w:rsidRPr="00E8799F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.</w:t>
      </w:r>
      <w:r w:rsidR="00673416" w:rsidRPr="00E8799F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审核相关材料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：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12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月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1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日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-12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月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4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日，评委会对各院校及机构和个人报送的相关材料进行初步审核，并确定候选人。</w:t>
      </w:r>
    </w:p>
    <w:p w:rsidR="00E8799F" w:rsidRDefault="00E8799F" w:rsidP="00E8799F">
      <w:pPr>
        <w:pStyle w:val="A7"/>
        <w:spacing w:line="360" w:lineRule="auto"/>
        <w:ind w:firstLineChars="200" w:firstLine="480"/>
        <w:jc w:val="left"/>
        <w:rPr>
          <w:rFonts w:ascii="ti" w:eastAsia="宋体" w:hAnsi="ti" w:cs="等线" w:hint="eastAsia"/>
          <w:kern w:val="0"/>
          <w:sz w:val="24"/>
          <w:szCs w:val="24"/>
        </w:rPr>
      </w:pPr>
    </w:p>
    <w:p w:rsidR="00673416" w:rsidRDefault="00AD6E7E" w:rsidP="00E8799F">
      <w:pPr>
        <w:pStyle w:val="A7"/>
        <w:spacing w:line="360" w:lineRule="auto"/>
        <w:ind w:firstLineChars="200" w:firstLine="482"/>
        <w:jc w:val="left"/>
        <w:rPr>
          <w:rFonts w:ascii="ti" w:eastAsia="PMingLiU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 w:hint="eastAsia"/>
          <w:b/>
          <w:kern w:val="0"/>
          <w:sz w:val="24"/>
          <w:szCs w:val="24"/>
          <w:lang w:val="zh-TW"/>
        </w:rPr>
        <w:lastRenderedPageBreak/>
        <w:t>3</w:t>
      </w:r>
      <w:r w:rsidRPr="00E8799F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.</w:t>
      </w:r>
      <w:r w:rsidR="00673416" w:rsidRPr="00E8799F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确定最终人选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：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12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月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7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日，召开评委会会议，最终确定各奖项人选和单位。</w:t>
      </w:r>
    </w:p>
    <w:p w:rsidR="00E8799F" w:rsidRPr="00E8799F" w:rsidRDefault="00E8799F" w:rsidP="00E8799F">
      <w:pPr>
        <w:pStyle w:val="A7"/>
        <w:spacing w:line="360" w:lineRule="auto"/>
        <w:ind w:firstLineChars="200" w:firstLine="480"/>
        <w:jc w:val="left"/>
        <w:rPr>
          <w:rFonts w:ascii="ti" w:eastAsia="PMingLiU" w:hAnsi="ti" w:cs="等线" w:hint="eastAsia"/>
          <w:kern w:val="0"/>
          <w:sz w:val="24"/>
          <w:szCs w:val="24"/>
        </w:rPr>
      </w:pPr>
    </w:p>
    <w:p w:rsidR="00673416" w:rsidRPr="00E8799F" w:rsidRDefault="00AD6E7E" w:rsidP="00E8799F">
      <w:pPr>
        <w:pStyle w:val="A7"/>
        <w:spacing w:line="360" w:lineRule="auto"/>
        <w:ind w:firstLineChars="200" w:firstLine="482"/>
        <w:jc w:val="left"/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</w:pPr>
      <w:r w:rsidRPr="00E8799F">
        <w:rPr>
          <w:rFonts w:ascii="ti" w:eastAsia="宋体" w:hAnsi="ti" w:cs="等线" w:hint="eastAsia"/>
          <w:b/>
          <w:kern w:val="0"/>
          <w:sz w:val="24"/>
          <w:szCs w:val="24"/>
          <w:lang w:val="zh-TW"/>
        </w:rPr>
        <w:t>4</w:t>
      </w:r>
      <w:r w:rsidRPr="00E8799F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.</w:t>
      </w:r>
      <w:r w:rsidR="00673416" w:rsidRPr="00E8799F">
        <w:rPr>
          <w:rFonts w:ascii="ti" w:eastAsia="宋体" w:hAnsi="ti" w:cs="等线"/>
          <w:b/>
          <w:kern w:val="0"/>
          <w:sz w:val="24"/>
          <w:szCs w:val="24"/>
          <w:lang w:val="zh-TW" w:eastAsia="zh-TW"/>
        </w:rPr>
        <w:t>颁奖典礼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：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2018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年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12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月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8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日，第十八届中国</w:t>
      </w:r>
      <w:r w:rsidR="00673416"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="00673416"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发展论坛颁奖典礼上，正式宣布并颁发各奖项获奖人及获奖单位。</w:t>
      </w:r>
    </w:p>
    <w:p w:rsidR="00740EF9" w:rsidRPr="00E8799F" w:rsidRDefault="00740EF9" w:rsidP="00E8799F">
      <w:pPr>
        <w:pStyle w:val="A7"/>
        <w:spacing w:line="360" w:lineRule="auto"/>
        <w:jc w:val="left"/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</w:pPr>
    </w:p>
    <w:p w:rsidR="00740EF9" w:rsidRPr="00E8799F" w:rsidRDefault="00740EF9" w:rsidP="00E8799F">
      <w:pPr>
        <w:pStyle w:val="A7"/>
        <w:spacing w:line="360" w:lineRule="auto"/>
        <w:jc w:val="left"/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</w:pPr>
    </w:p>
    <w:p w:rsidR="00740EF9" w:rsidRPr="00E8799F" w:rsidRDefault="00740EF9" w:rsidP="008631C4">
      <w:pPr>
        <w:pStyle w:val="A7"/>
        <w:spacing w:line="360" w:lineRule="auto"/>
        <w:jc w:val="right"/>
        <w:rPr>
          <w:rFonts w:ascii="ti" w:eastAsia="宋体" w:hAnsi="ti" w:cs="等线" w:hint="eastAsia"/>
          <w:kern w:val="0"/>
          <w:sz w:val="24"/>
          <w:szCs w:val="24"/>
          <w:lang w:val="zh-TW" w:eastAsia="zh-TW"/>
        </w:rPr>
      </w:pPr>
    </w:p>
    <w:p w:rsidR="00670863" w:rsidRPr="00E8799F" w:rsidRDefault="00C21CEF" w:rsidP="008631C4">
      <w:pPr>
        <w:pStyle w:val="A7"/>
        <w:spacing w:line="360" w:lineRule="auto"/>
        <w:ind w:firstLineChars="2400" w:firstLine="5760"/>
        <w:jc w:val="righ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中国</w:t>
      </w:r>
      <w:r w:rsidRPr="00E8799F">
        <w:rPr>
          <w:rFonts w:ascii="ti" w:eastAsia="宋体" w:hAnsi="ti" w:cs="等线"/>
          <w:kern w:val="0"/>
          <w:sz w:val="24"/>
          <w:szCs w:val="24"/>
        </w:rPr>
        <w:t xml:space="preserve">MBA 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发展论坛委员会</w:t>
      </w:r>
    </w:p>
    <w:p w:rsidR="00670863" w:rsidRPr="00E8799F" w:rsidRDefault="00C21CEF" w:rsidP="008631C4">
      <w:pPr>
        <w:pStyle w:val="A7"/>
        <w:spacing w:line="360" w:lineRule="auto"/>
        <w:ind w:firstLineChars="2200" w:firstLine="5280"/>
        <w:jc w:val="right"/>
        <w:rPr>
          <w:rFonts w:ascii="ti" w:eastAsia="宋体" w:hAnsi="ti" w:cs="等线" w:hint="eastAsia"/>
          <w:kern w:val="0"/>
          <w:sz w:val="24"/>
          <w:szCs w:val="24"/>
        </w:rPr>
      </w:pP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第十八届中国</w:t>
      </w:r>
      <w:r w:rsidRPr="00E8799F">
        <w:rPr>
          <w:rFonts w:ascii="ti" w:eastAsia="宋体" w:hAnsi="ti" w:cs="等线"/>
          <w:kern w:val="0"/>
          <w:sz w:val="24"/>
          <w:szCs w:val="24"/>
        </w:rPr>
        <w:t>MBA</w:t>
      </w:r>
      <w:r w:rsidRPr="00E8799F">
        <w:rPr>
          <w:rFonts w:ascii="ti" w:eastAsia="宋体" w:hAnsi="ti" w:cs="等线"/>
          <w:kern w:val="0"/>
          <w:sz w:val="24"/>
          <w:szCs w:val="24"/>
          <w:lang w:val="zh-TW" w:eastAsia="zh-TW"/>
        </w:rPr>
        <w:t>发展论坛会务组</w:t>
      </w:r>
    </w:p>
    <w:p w:rsidR="008631C4" w:rsidRPr="00DF06E5" w:rsidRDefault="008631C4" w:rsidP="008631C4">
      <w:pPr>
        <w:wordWrap w:val="0"/>
        <w:spacing w:line="360" w:lineRule="auto"/>
        <w:jc w:val="right"/>
        <w:rPr>
          <w:rFonts w:cs="Calibri"/>
        </w:rPr>
      </w:pPr>
      <w:r w:rsidRPr="00160D05">
        <w:rPr>
          <w:rFonts w:eastAsia="宋体" w:cs="Calibri" w:hint="eastAsia"/>
        </w:rPr>
        <w:t>二〇一八年十一月</w:t>
      </w:r>
    </w:p>
    <w:p w:rsidR="00670863" w:rsidRPr="00E8799F" w:rsidRDefault="00670863" w:rsidP="008631C4">
      <w:pPr>
        <w:pStyle w:val="A7"/>
        <w:spacing w:line="360" w:lineRule="auto"/>
        <w:ind w:firstLineChars="2700" w:firstLine="6480"/>
        <w:jc w:val="left"/>
        <w:rPr>
          <w:rFonts w:ascii="ti" w:eastAsia="宋体" w:hAnsi="ti" w:cs="等线" w:hint="eastAsia"/>
          <w:kern w:val="0"/>
          <w:sz w:val="24"/>
          <w:szCs w:val="24"/>
        </w:rPr>
      </w:pPr>
    </w:p>
    <w:sectPr w:rsidR="00670863" w:rsidRPr="00E8799F" w:rsidSect="00A700FE">
      <w:headerReference w:type="default" r:id="rId6"/>
      <w:footerReference w:type="default" r:id="rId7"/>
      <w:headerReference w:type="first" r:id="rId8"/>
      <w:pgSz w:w="11900" w:h="16840"/>
      <w:pgMar w:top="1440" w:right="1080" w:bottom="1440" w:left="1080" w:header="851" w:footer="90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727" w:rsidRDefault="00281727">
      <w:r>
        <w:separator/>
      </w:r>
    </w:p>
  </w:endnote>
  <w:endnote w:type="continuationSeparator" w:id="1">
    <w:p w:rsidR="00281727" w:rsidRDefault="0028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63" w:rsidRDefault="002C62B2">
    <w:pPr>
      <w:pStyle w:val="a5"/>
      <w:jc w:val="center"/>
    </w:pPr>
    <w:r>
      <w:rPr>
        <w:rFonts w:ascii="微软雅黑" w:eastAsia="微软雅黑" w:hAnsi="微软雅黑" w:cs="微软雅黑"/>
        <w:b/>
        <w:bCs/>
        <w:sz w:val="20"/>
        <w:szCs w:val="20"/>
      </w:rPr>
      <w:fldChar w:fldCharType="begin"/>
    </w:r>
    <w:r w:rsidR="00C21CEF">
      <w:rPr>
        <w:rFonts w:ascii="微软雅黑" w:eastAsia="微软雅黑" w:hAnsi="微软雅黑" w:cs="微软雅黑"/>
        <w:b/>
        <w:bCs/>
        <w:sz w:val="20"/>
        <w:szCs w:val="20"/>
      </w:rPr>
      <w:instrText xml:space="preserve"> PAGE </w:instrText>
    </w:r>
    <w:r>
      <w:rPr>
        <w:rFonts w:ascii="微软雅黑" w:eastAsia="微软雅黑" w:hAnsi="微软雅黑" w:cs="微软雅黑"/>
        <w:b/>
        <w:bCs/>
        <w:sz w:val="20"/>
        <w:szCs w:val="20"/>
      </w:rPr>
      <w:fldChar w:fldCharType="separate"/>
    </w:r>
    <w:r w:rsidR="001D6B67">
      <w:rPr>
        <w:rFonts w:ascii="微软雅黑" w:eastAsia="微软雅黑" w:hAnsi="微软雅黑" w:cs="微软雅黑"/>
        <w:b/>
        <w:bCs/>
        <w:noProof/>
        <w:sz w:val="20"/>
        <w:szCs w:val="20"/>
      </w:rPr>
      <w:t>2</w:t>
    </w:r>
    <w:r>
      <w:rPr>
        <w:rFonts w:ascii="微软雅黑" w:eastAsia="微软雅黑" w:hAnsi="微软雅黑" w:cs="微软雅黑"/>
        <w:b/>
        <w:bCs/>
        <w:sz w:val="20"/>
        <w:szCs w:val="20"/>
      </w:rPr>
      <w:fldChar w:fldCharType="end"/>
    </w:r>
    <w:r w:rsidR="00C21CEF">
      <w:rPr>
        <w:rFonts w:ascii="微软雅黑" w:eastAsia="微软雅黑" w:hAnsi="微软雅黑" w:cs="微软雅黑"/>
        <w:sz w:val="20"/>
        <w:szCs w:val="20"/>
        <w:lang w:val="zh-TW" w:eastAsia="zh-TW"/>
      </w:rPr>
      <w:t xml:space="preserve">/ </w:t>
    </w:r>
    <w:r>
      <w:rPr>
        <w:rFonts w:ascii="微软雅黑" w:eastAsia="微软雅黑" w:hAnsi="微软雅黑" w:cs="微软雅黑"/>
        <w:b/>
        <w:bCs/>
        <w:sz w:val="20"/>
        <w:szCs w:val="20"/>
      </w:rPr>
      <w:fldChar w:fldCharType="begin"/>
    </w:r>
    <w:r w:rsidR="00C21CEF">
      <w:rPr>
        <w:rFonts w:ascii="微软雅黑" w:eastAsia="微软雅黑" w:hAnsi="微软雅黑" w:cs="微软雅黑"/>
        <w:b/>
        <w:bCs/>
        <w:sz w:val="20"/>
        <w:szCs w:val="20"/>
      </w:rPr>
      <w:instrText xml:space="preserve"> NUMPAGES </w:instrText>
    </w:r>
    <w:r>
      <w:rPr>
        <w:rFonts w:ascii="微软雅黑" w:eastAsia="微软雅黑" w:hAnsi="微软雅黑" w:cs="微软雅黑"/>
        <w:b/>
        <w:bCs/>
        <w:sz w:val="20"/>
        <w:szCs w:val="20"/>
      </w:rPr>
      <w:fldChar w:fldCharType="separate"/>
    </w:r>
    <w:r w:rsidR="001D6B67">
      <w:rPr>
        <w:rFonts w:ascii="微软雅黑" w:eastAsia="微软雅黑" w:hAnsi="微软雅黑" w:cs="微软雅黑"/>
        <w:b/>
        <w:bCs/>
        <w:noProof/>
        <w:sz w:val="20"/>
        <w:szCs w:val="20"/>
      </w:rPr>
      <w:t>4</w:t>
    </w:r>
    <w:r>
      <w:rPr>
        <w:rFonts w:ascii="微软雅黑" w:eastAsia="微软雅黑" w:hAnsi="微软雅黑" w:cs="微软雅黑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727" w:rsidRDefault="00281727">
      <w:r>
        <w:separator/>
      </w:r>
    </w:p>
  </w:footnote>
  <w:footnote w:type="continuationSeparator" w:id="1">
    <w:p w:rsidR="00281727" w:rsidRDefault="0028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22" w:rsidRPr="00574DDE" w:rsidRDefault="00574DDE" w:rsidP="00574DDE">
    <w:pPr>
      <w:pStyle w:val="a4"/>
      <w:pBdr>
        <w:bottom w:val="none" w:sz="0" w:space="0" w:color="auto"/>
      </w:pBdr>
      <w:tabs>
        <w:tab w:val="clear" w:pos="4153"/>
        <w:tab w:val="clear" w:pos="8306"/>
      </w:tabs>
      <w:jc w:val="left"/>
      <w:rPr>
        <w:rFonts w:eastAsiaTheme="minorEastAsia"/>
      </w:rPr>
    </w:pPr>
    <w:r>
      <w:rPr>
        <w:noProof/>
      </w:rPr>
      <w:drawing>
        <wp:inline distT="0" distB="0" distL="0" distR="0">
          <wp:extent cx="1905000" cy="5080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01650" cy="501650"/>
          <wp:effectExtent l="19050" t="0" r="0" b="0"/>
          <wp:docPr id="5" name="图片 5" descr="F:\Study\Activities\16.6.18\邀请函\第16届\发展论坛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F:\Study\Activities\16.6.18\邀请函\第16届\发展论坛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22" w:rsidRPr="00A700FE" w:rsidRDefault="00E65B26" w:rsidP="006B2B22">
    <w:pPr>
      <w:pStyle w:val="a4"/>
      <w:pBdr>
        <w:bottom w:val="none" w:sz="0" w:space="0" w:color="auto"/>
      </w:pBdr>
      <w:jc w:val="left"/>
    </w:pPr>
    <w:bookmarkStart w:id="1" w:name="_Hlk529442511"/>
    <w:bookmarkStart w:id="2" w:name="_Hlk529473451"/>
    <w:r>
      <w:rPr>
        <w:noProof/>
      </w:rPr>
      <w:drawing>
        <wp:inline distT="0" distB="0" distL="0" distR="0">
          <wp:extent cx="1905000" cy="504825"/>
          <wp:effectExtent l="0" t="0" r="0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61">
      <w:rPr>
        <w:rFonts w:eastAsiaTheme="minorEastAsia" w:hint="eastAsia"/>
      </w:rPr>
      <w:t xml:space="preserve">                                                                                                                                     </w:t>
    </w:r>
    <w:r w:rsidRPr="00A06C42">
      <w:rPr>
        <w:noProof/>
      </w:rPr>
      <w:drawing>
        <wp:inline distT="0" distB="0" distL="0" distR="0">
          <wp:extent cx="504825" cy="504825"/>
          <wp:effectExtent l="0" t="0" r="9525" b="9525"/>
          <wp:docPr id="2" name="图片 2" descr="F:\Study\Activities\16.6.18\邀请函\第16届\发展论坛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F:\Study\Activities\16.6.18\邀请函\第16届\发展论坛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0863"/>
    <w:rsid w:val="00025650"/>
    <w:rsid w:val="000C1993"/>
    <w:rsid w:val="000E7132"/>
    <w:rsid w:val="000E7B41"/>
    <w:rsid w:val="001D6B67"/>
    <w:rsid w:val="002515CA"/>
    <w:rsid w:val="00281727"/>
    <w:rsid w:val="002A2347"/>
    <w:rsid w:val="002C62B2"/>
    <w:rsid w:val="003C4D7C"/>
    <w:rsid w:val="00480AF1"/>
    <w:rsid w:val="004C7BAA"/>
    <w:rsid w:val="00574DDE"/>
    <w:rsid w:val="005B4C8D"/>
    <w:rsid w:val="00670863"/>
    <w:rsid w:val="00673416"/>
    <w:rsid w:val="006B2B22"/>
    <w:rsid w:val="006D5085"/>
    <w:rsid w:val="007177D4"/>
    <w:rsid w:val="00740EF9"/>
    <w:rsid w:val="008034D3"/>
    <w:rsid w:val="008631C4"/>
    <w:rsid w:val="00893DE1"/>
    <w:rsid w:val="008A74B9"/>
    <w:rsid w:val="00A42A08"/>
    <w:rsid w:val="00A700FE"/>
    <w:rsid w:val="00AA4EC3"/>
    <w:rsid w:val="00AD6E7E"/>
    <w:rsid w:val="00B6036E"/>
    <w:rsid w:val="00B85761"/>
    <w:rsid w:val="00B97635"/>
    <w:rsid w:val="00C21CEF"/>
    <w:rsid w:val="00CB1DA9"/>
    <w:rsid w:val="00D23433"/>
    <w:rsid w:val="00D705E3"/>
    <w:rsid w:val="00DE5C31"/>
    <w:rsid w:val="00E65B26"/>
    <w:rsid w:val="00E8799F"/>
    <w:rsid w:val="00F1334F"/>
    <w:rsid w:val="00FD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D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34D3"/>
    <w:rPr>
      <w:u w:val="single"/>
    </w:rPr>
  </w:style>
  <w:style w:type="table" w:customStyle="1" w:styleId="TableNormal">
    <w:name w:val="Table Normal"/>
    <w:rsid w:val="00803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Char"/>
    <w:uiPriority w:val="99"/>
    <w:rsid w:val="008034D3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5">
    <w:name w:val="footer"/>
    <w:rsid w:val="008034D3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a6">
    <w:name w:val="页眉与页脚"/>
    <w:rsid w:val="008034D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7">
    <w:name w:val="正文 A"/>
    <w:rsid w:val="008034D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styleId="a8">
    <w:name w:val="Strong"/>
    <w:uiPriority w:val="22"/>
    <w:qFormat/>
    <w:rsid w:val="00DE5C31"/>
    <w:rPr>
      <w:b/>
      <w:bCs/>
    </w:rPr>
  </w:style>
  <w:style w:type="character" w:customStyle="1" w:styleId="Char">
    <w:name w:val="页眉 Char"/>
    <w:link w:val="a4"/>
    <w:uiPriority w:val="99"/>
    <w:rsid w:val="00E65B26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Balloon Text"/>
    <w:basedOn w:val="a"/>
    <w:link w:val="Char0"/>
    <w:uiPriority w:val="99"/>
    <w:semiHidden/>
    <w:unhideWhenUsed/>
    <w:rsid w:val="00AA4EC3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AA4EC3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</dc:creator>
  <cp:lastModifiedBy>heyongjian</cp:lastModifiedBy>
  <cp:revision>25</cp:revision>
  <cp:lastPrinted>2018-11-11T03:25:00Z</cp:lastPrinted>
  <dcterms:created xsi:type="dcterms:W3CDTF">2018-11-08T13:25:00Z</dcterms:created>
  <dcterms:modified xsi:type="dcterms:W3CDTF">2018-11-11T09:43:00Z</dcterms:modified>
</cp:coreProperties>
</file>