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F97" w:rsidRDefault="00116617" w:rsidP="00116617">
      <w:pPr>
        <w:widowControl/>
        <w:spacing w:before="100" w:beforeAutospacing="1" w:after="100" w:afterAutospacing="1" w:line="240" w:lineRule="auto"/>
        <w:ind w:leftChars="-354" w:left="-1133" w:rightChars="-525" w:right="-1680"/>
        <w:jc w:val="center"/>
        <w:rPr>
          <w:rFonts w:ascii="宋体" w:eastAsia="宋体" w:hAnsi="宋体"/>
          <w:kern w:val="0"/>
          <w:sz w:val="44"/>
          <w:szCs w:val="44"/>
          <w:lang w:val="en-GB"/>
        </w:rPr>
      </w:pPr>
      <w:r w:rsidRPr="00116617">
        <w:rPr>
          <w:rFonts w:ascii="宋体" w:eastAsia="宋体" w:hAnsi="宋体"/>
          <w:kern w:val="0"/>
          <w:sz w:val="44"/>
          <w:szCs w:val="44"/>
          <w:lang w:val="en-GB"/>
        </w:rPr>
        <w:t>《</w:t>
      </w:r>
      <w:r w:rsidRPr="00116617">
        <w:rPr>
          <w:rFonts w:ascii="宋体" w:eastAsia="宋体" w:hAnsi="宋体" w:hint="eastAsia"/>
          <w:kern w:val="0"/>
          <w:sz w:val="44"/>
          <w:szCs w:val="44"/>
          <w:lang w:val="en-GB"/>
        </w:rPr>
        <w:t>工商管理硕士（MBA）</w:t>
      </w:r>
      <w:r w:rsidRPr="00116617">
        <w:rPr>
          <w:rFonts w:ascii="宋体" w:eastAsia="宋体" w:hAnsi="宋体"/>
          <w:kern w:val="0"/>
          <w:sz w:val="44"/>
          <w:szCs w:val="44"/>
          <w:lang w:val="en-GB"/>
        </w:rPr>
        <w:t>研究生核心课程指南》</w:t>
      </w:r>
    </w:p>
    <w:p w:rsidR="00F83E0E" w:rsidRPr="002F4863" w:rsidRDefault="00F83E0E" w:rsidP="00F83E0E"/>
    <w:p w:rsidR="00CA6F97" w:rsidRPr="00116617" w:rsidRDefault="00CA6F97" w:rsidP="00F83E0E">
      <w:pPr>
        <w:widowControl/>
        <w:spacing w:before="100" w:beforeAutospacing="1" w:after="100" w:afterAutospacing="1" w:line="240" w:lineRule="auto"/>
        <w:jc w:val="center"/>
        <w:rPr>
          <w:rFonts w:ascii="宋体" w:eastAsia="宋体" w:hAnsi="宋体"/>
          <w:b/>
          <w:bCs/>
          <w:kern w:val="0"/>
          <w:szCs w:val="32"/>
          <w:lang w:val="en-GB"/>
        </w:rPr>
      </w:pPr>
      <w:r w:rsidRPr="00116617">
        <w:rPr>
          <w:rFonts w:ascii="宋体" w:eastAsia="宋体" w:hAnsi="宋体" w:hint="eastAsia"/>
          <w:b/>
          <w:bCs/>
          <w:kern w:val="0"/>
          <w:szCs w:val="32"/>
          <w:lang w:val="en-GB"/>
        </w:rPr>
        <w:t>课程名称：组织行为学</w:t>
      </w:r>
    </w:p>
    <w:p w:rsidR="00CA6F97" w:rsidRPr="00116617" w:rsidRDefault="00CA6F97" w:rsidP="00F83E0E">
      <w:pPr>
        <w:widowControl/>
        <w:spacing w:before="100" w:beforeAutospacing="1" w:after="100" w:afterAutospacing="1" w:line="240" w:lineRule="auto"/>
        <w:ind w:firstLineChars="839" w:firstLine="2695"/>
        <w:jc w:val="left"/>
        <w:rPr>
          <w:rFonts w:ascii="宋体" w:eastAsia="宋体" w:hAnsi="宋体"/>
          <w:b/>
          <w:bCs/>
          <w:kern w:val="0"/>
          <w:szCs w:val="32"/>
          <w:lang w:val="en-GB"/>
        </w:rPr>
      </w:pPr>
      <w:r w:rsidRPr="00116617">
        <w:rPr>
          <w:rFonts w:ascii="宋体" w:eastAsia="宋体" w:hAnsi="宋体" w:hint="eastAsia"/>
          <w:b/>
          <w:bCs/>
          <w:kern w:val="0"/>
          <w:szCs w:val="32"/>
          <w:lang w:val="en-GB"/>
        </w:rPr>
        <w:t>课程编</w:t>
      </w:r>
      <w:r w:rsidRPr="00116617">
        <w:rPr>
          <w:rFonts w:ascii="宋体" w:eastAsia="宋体" w:hAnsi="宋体"/>
          <w:b/>
          <w:bCs/>
          <w:kern w:val="0"/>
          <w:szCs w:val="32"/>
          <w:lang w:val="en-GB"/>
        </w:rPr>
        <w:t>码：</w:t>
      </w:r>
      <w:r w:rsidR="00586941" w:rsidRPr="00116617">
        <w:rPr>
          <w:rFonts w:ascii="宋体" w:eastAsia="宋体" w:hAnsi="宋体" w:hint="eastAsia"/>
          <w:b/>
          <w:bCs/>
          <w:kern w:val="0"/>
          <w:szCs w:val="32"/>
          <w:lang w:val="en-GB"/>
        </w:rPr>
        <w:t>02</w:t>
      </w:r>
    </w:p>
    <w:p w:rsidR="00586941" w:rsidRPr="00CA6F97" w:rsidRDefault="00586941" w:rsidP="00FE4BF6">
      <w:pPr>
        <w:spacing w:line="360" w:lineRule="auto"/>
        <w:ind w:firstLineChars="600" w:firstLine="1928"/>
        <w:rPr>
          <w:rFonts w:asciiTheme="minorEastAsia" w:eastAsiaTheme="minorEastAsia" w:hAnsiTheme="minorEastAsia"/>
          <w:b/>
          <w:bCs/>
        </w:rPr>
      </w:pPr>
      <w:bookmarkStart w:id="0" w:name="_GoBack"/>
      <w:bookmarkEnd w:id="0"/>
    </w:p>
    <w:p w:rsidR="00CA6F97" w:rsidRPr="00116617" w:rsidRDefault="00CA6F97" w:rsidP="00116617">
      <w:pPr>
        <w:widowControl/>
        <w:spacing w:before="100" w:beforeAutospacing="1" w:after="100" w:afterAutospacing="1" w:line="240" w:lineRule="auto"/>
        <w:ind w:firstLineChars="200" w:firstLine="562"/>
        <w:jc w:val="left"/>
        <w:rPr>
          <w:rFonts w:ascii="宋体" w:eastAsia="宋体" w:hAnsi="宋体"/>
          <w:b/>
          <w:kern w:val="0"/>
          <w:sz w:val="28"/>
          <w:szCs w:val="28"/>
          <w:lang w:val="sv-SE"/>
        </w:rPr>
      </w:pPr>
      <w:r w:rsidRPr="00116617">
        <w:rPr>
          <w:rFonts w:ascii="宋体" w:eastAsia="宋体" w:hAnsi="宋体" w:hint="eastAsia"/>
          <w:b/>
          <w:kern w:val="0"/>
          <w:sz w:val="28"/>
          <w:szCs w:val="28"/>
          <w:lang w:val="sv-SE"/>
        </w:rPr>
        <w:t>一、课程概述</w:t>
      </w:r>
    </w:p>
    <w:p w:rsidR="002813FC" w:rsidRPr="00586941" w:rsidRDefault="008F7FBF" w:rsidP="00FE4BF6">
      <w:pPr>
        <w:spacing w:line="360" w:lineRule="auto"/>
        <w:ind w:firstLine="480"/>
        <w:rPr>
          <w:rFonts w:ascii="宋体" w:eastAsia="宋体" w:hAnsi="宋体"/>
          <w:sz w:val="28"/>
          <w:szCs w:val="28"/>
        </w:rPr>
      </w:pPr>
      <w:r w:rsidRPr="00586941">
        <w:rPr>
          <w:rFonts w:ascii="宋体" w:eastAsia="宋体" w:hAnsi="宋体" w:hint="eastAsia"/>
          <w:sz w:val="28"/>
          <w:szCs w:val="28"/>
        </w:rPr>
        <w:t>《组织行为学》是</w:t>
      </w:r>
      <w:r w:rsidRPr="00586941">
        <w:rPr>
          <w:rFonts w:ascii="宋体" w:eastAsia="宋体" w:hAnsi="宋体"/>
          <w:sz w:val="28"/>
          <w:szCs w:val="28"/>
        </w:rPr>
        <w:t>MBA</w:t>
      </w:r>
      <w:r w:rsidR="00147B9B" w:rsidRPr="00586941">
        <w:rPr>
          <w:rFonts w:ascii="宋体" w:eastAsia="宋体" w:hAnsi="宋体" w:hint="eastAsia"/>
          <w:sz w:val="28"/>
          <w:szCs w:val="28"/>
        </w:rPr>
        <w:t>项目</w:t>
      </w:r>
      <w:r w:rsidRPr="00586941">
        <w:rPr>
          <w:rFonts w:ascii="宋体" w:eastAsia="宋体" w:hAnsi="宋体" w:hint="eastAsia"/>
          <w:sz w:val="28"/>
          <w:szCs w:val="28"/>
        </w:rPr>
        <w:t>培养</w:t>
      </w:r>
      <w:r w:rsidR="00147B9B" w:rsidRPr="00586941">
        <w:rPr>
          <w:rFonts w:ascii="宋体" w:eastAsia="宋体" w:hAnsi="宋体" w:hint="eastAsia"/>
          <w:sz w:val="28"/>
          <w:szCs w:val="28"/>
        </w:rPr>
        <w:t>计划</w:t>
      </w:r>
      <w:r w:rsidR="00147B9B" w:rsidRPr="00586941">
        <w:rPr>
          <w:rFonts w:ascii="宋体" w:eastAsia="宋体" w:hAnsi="宋体"/>
          <w:sz w:val="28"/>
          <w:szCs w:val="28"/>
        </w:rPr>
        <w:t>中</w:t>
      </w:r>
      <w:r w:rsidRPr="00586941">
        <w:rPr>
          <w:rFonts w:ascii="宋体" w:eastAsia="宋体" w:hAnsi="宋体" w:hint="eastAsia"/>
          <w:sz w:val="28"/>
          <w:szCs w:val="28"/>
        </w:rPr>
        <w:t>的一门核心课程</w:t>
      </w:r>
      <w:r w:rsidR="00147B9B" w:rsidRPr="00586941">
        <w:rPr>
          <w:rFonts w:ascii="宋体" w:eastAsia="宋体" w:hAnsi="宋体" w:hint="eastAsia"/>
          <w:sz w:val="28"/>
          <w:szCs w:val="28"/>
        </w:rPr>
        <w:t>。这门</w:t>
      </w:r>
      <w:r w:rsidR="00147B9B" w:rsidRPr="00586941">
        <w:rPr>
          <w:rFonts w:ascii="宋体" w:eastAsia="宋体" w:hAnsi="宋体"/>
          <w:sz w:val="28"/>
          <w:szCs w:val="28"/>
        </w:rPr>
        <w:t>学科</w:t>
      </w:r>
      <w:r w:rsidRPr="00586941">
        <w:rPr>
          <w:rFonts w:ascii="宋体" w:eastAsia="宋体" w:hAnsi="宋体" w:hint="eastAsia"/>
          <w:sz w:val="28"/>
          <w:szCs w:val="28"/>
        </w:rPr>
        <w:t>采用系统分析的方法，</w:t>
      </w:r>
      <w:r w:rsidR="005E112B" w:rsidRPr="00586941">
        <w:rPr>
          <w:rFonts w:ascii="宋体" w:eastAsia="宋体" w:hAnsi="宋体" w:hint="eastAsia"/>
          <w:sz w:val="28"/>
          <w:szCs w:val="28"/>
        </w:rPr>
        <w:t>结合心理学、社会学、文化人类学和政治学等</w:t>
      </w:r>
      <w:r w:rsidR="00620CFE" w:rsidRPr="00586941">
        <w:rPr>
          <w:rFonts w:ascii="宋体" w:eastAsia="宋体" w:hAnsi="宋体" w:hint="eastAsia"/>
          <w:sz w:val="28"/>
          <w:szCs w:val="28"/>
        </w:rPr>
        <w:t>多</w:t>
      </w:r>
      <w:r w:rsidR="005E112B" w:rsidRPr="00586941">
        <w:rPr>
          <w:rFonts w:ascii="宋体" w:eastAsia="宋体" w:hAnsi="宋体" w:hint="eastAsia"/>
          <w:sz w:val="28"/>
          <w:szCs w:val="28"/>
        </w:rPr>
        <w:t>学科</w:t>
      </w:r>
      <w:r w:rsidR="00620CFE" w:rsidRPr="00586941">
        <w:rPr>
          <w:rFonts w:ascii="宋体" w:eastAsia="宋体" w:hAnsi="宋体" w:hint="eastAsia"/>
          <w:sz w:val="28"/>
          <w:szCs w:val="28"/>
        </w:rPr>
        <w:t>的</w:t>
      </w:r>
      <w:r w:rsidR="005E112B" w:rsidRPr="00586941">
        <w:rPr>
          <w:rFonts w:ascii="宋体" w:eastAsia="宋体" w:hAnsi="宋体" w:hint="eastAsia"/>
          <w:sz w:val="28"/>
          <w:szCs w:val="28"/>
        </w:rPr>
        <w:t>知识</w:t>
      </w:r>
      <w:r w:rsidR="005E112B" w:rsidRPr="00586941">
        <w:rPr>
          <w:rFonts w:ascii="宋体" w:eastAsia="宋体" w:hAnsi="宋体"/>
          <w:sz w:val="28"/>
          <w:szCs w:val="28"/>
        </w:rPr>
        <w:t>，</w:t>
      </w:r>
      <w:r w:rsidRPr="00586941">
        <w:rPr>
          <w:rFonts w:ascii="宋体" w:eastAsia="宋体" w:hAnsi="宋体" w:hint="eastAsia"/>
          <w:sz w:val="28"/>
          <w:szCs w:val="28"/>
        </w:rPr>
        <w:t>研究组织中</w:t>
      </w:r>
      <w:r w:rsidR="001127B3" w:rsidRPr="00586941">
        <w:rPr>
          <w:rFonts w:ascii="宋体" w:eastAsia="宋体" w:hAnsi="宋体" w:hint="eastAsia"/>
          <w:sz w:val="28"/>
          <w:szCs w:val="28"/>
        </w:rPr>
        <w:t>人</w:t>
      </w:r>
      <w:r w:rsidRPr="00586941">
        <w:rPr>
          <w:rFonts w:ascii="宋体" w:eastAsia="宋体" w:hAnsi="宋体" w:hint="eastAsia"/>
          <w:sz w:val="28"/>
          <w:szCs w:val="28"/>
        </w:rPr>
        <w:t>的心理和行为规律，从而提高</w:t>
      </w:r>
      <w:r w:rsidR="001127B3" w:rsidRPr="00586941">
        <w:rPr>
          <w:rFonts w:ascii="宋体" w:eastAsia="宋体" w:hAnsi="宋体" w:hint="eastAsia"/>
          <w:sz w:val="28"/>
          <w:szCs w:val="28"/>
        </w:rPr>
        <w:t>学员</w:t>
      </w:r>
      <w:r w:rsidRPr="00586941">
        <w:rPr>
          <w:rFonts w:ascii="宋体" w:eastAsia="宋体" w:hAnsi="宋体" w:hint="eastAsia"/>
          <w:sz w:val="28"/>
          <w:szCs w:val="28"/>
        </w:rPr>
        <w:t>预测、引导和管理</w:t>
      </w:r>
      <w:r w:rsidR="001127B3" w:rsidRPr="00586941">
        <w:rPr>
          <w:rFonts w:ascii="宋体" w:eastAsia="宋体" w:hAnsi="宋体" w:hint="eastAsia"/>
          <w:sz w:val="28"/>
          <w:szCs w:val="28"/>
        </w:rPr>
        <w:t>人的</w:t>
      </w:r>
      <w:r w:rsidRPr="00586941">
        <w:rPr>
          <w:rFonts w:ascii="宋体" w:eastAsia="宋体" w:hAnsi="宋体" w:hint="eastAsia"/>
          <w:sz w:val="28"/>
          <w:szCs w:val="28"/>
        </w:rPr>
        <w:t>行为的能力，以</w:t>
      </w:r>
      <w:r w:rsidR="00147B9B" w:rsidRPr="00586941">
        <w:rPr>
          <w:rFonts w:ascii="宋体" w:eastAsia="宋体" w:hAnsi="宋体" w:hint="eastAsia"/>
          <w:sz w:val="28"/>
          <w:szCs w:val="28"/>
        </w:rPr>
        <w:t>便</w:t>
      </w:r>
      <w:r w:rsidRPr="00586941">
        <w:rPr>
          <w:rFonts w:ascii="宋体" w:eastAsia="宋体" w:hAnsi="宋体" w:hint="eastAsia"/>
          <w:sz w:val="28"/>
          <w:szCs w:val="28"/>
        </w:rPr>
        <w:t>更好地实现组织目标。</w:t>
      </w:r>
    </w:p>
    <w:p w:rsidR="007F28E2" w:rsidRPr="00586941" w:rsidRDefault="008F7FBF" w:rsidP="00FE4BF6">
      <w:pPr>
        <w:spacing w:line="360" w:lineRule="auto"/>
        <w:ind w:firstLine="480"/>
        <w:rPr>
          <w:rFonts w:ascii="宋体" w:eastAsia="宋体" w:hAnsi="宋体"/>
          <w:b/>
          <w:sz w:val="28"/>
          <w:szCs w:val="28"/>
        </w:rPr>
      </w:pPr>
      <w:r w:rsidRPr="00586941">
        <w:rPr>
          <w:rFonts w:ascii="宋体" w:eastAsia="宋体" w:hAnsi="宋体" w:hint="eastAsia"/>
          <w:sz w:val="28"/>
          <w:szCs w:val="28"/>
        </w:rPr>
        <w:t>本课程将深入而系统地分析影响组织效能的个体、群体和组织系统等方面的因素，让学员掌握解决组织问题的理念、技能和工具。课程将帮助职业经理人和商界领袖</w:t>
      </w:r>
      <w:r w:rsidR="001127B3" w:rsidRPr="00586941">
        <w:rPr>
          <w:rFonts w:ascii="宋体" w:eastAsia="宋体" w:hAnsi="宋体" w:hint="eastAsia"/>
          <w:sz w:val="28"/>
          <w:szCs w:val="28"/>
        </w:rPr>
        <w:t>更好</w:t>
      </w:r>
      <w:r w:rsidRPr="00586941">
        <w:rPr>
          <w:rFonts w:ascii="宋体" w:eastAsia="宋体" w:hAnsi="宋体" w:hint="eastAsia"/>
          <w:sz w:val="28"/>
          <w:szCs w:val="28"/>
        </w:rPr>
        <w:t>地激励组织中的人力资本</w:t>
      </w:r>
      <w:r w:rsidR="002813FC" w:rsidRPr="00586941">
        <w:rPr>
          <w:rFonts w:ascii="宋体" w:eastAsia="宋体" w:hAnsi="宋体" w:hint="eastAsia"/>
          <w:sz w:val="28"/>
          <w:szCs w:val="28"/>
        </w:rPr>
        <w:t>；</w:t>
      </w:r>
      <w:r w:rsidRPr="00586941">
        <w:rPr>
          <w:rFonts w:ascii="宋体" w:eastAsia="宋体" w:hAnsi="宋体" w:hint="eastAsia"/>
          <w:sz w:val="28"/>
          <w:szCs w:val="28"/>
        </w:rPr>
        <w:t>有效地整合组织内部的资源</w:t>
      </w:r>
      <w:r w:rsidR="002813FC" w:rsidRPr="00586941">
        <w:rPr>
          <w:rFonts w:ascii="宋体" w:eastAsia="宋体" w:hAnsi="宋体" w:hint="eastAsia"/>
          <w:sz w:val="28"/>
          <w:szCs w:val="28"/>
        </w:rPr>
        <w:t>；</w:t>
      </w:r>
      <w:r w:rsidRPr="00586941">
        <w:rPr>
          <w:rFonts w:ascii="宋体" w:eastAsia="宋体" w:hAnsi="宋体" w:hint="eastAsia"/>
          <w:sz w:val="28"/>
          <w:szCs w:val="28"/>
        </w:rPr>
        <w:t>并成功地应对</w:t>
      </w:r>
      <w:r w:rsidR="00885864" w:rsidRPr="00586941">
        <w:rPr>
          <w:rFonts w:ascii="宋体" w:eastAsia="宋体" w:hAnsi="宋体" w:hint="eastAsia"/>
          <w:sz w:val="28"/>
          <w:szCs w:val="28"/>
        </w:rPr>
        <w:t>内</w:t>
      </w:r>
      <w:r w:rsidRPr="00586941">
        <w:rPr>
          <w:rFonts w:ascii="宋体" w:eastAsia="宋体" w:hAnsi="宋体" w:hint="eastAsia"/>
          <w:sz w:val="28"/>
          <w:szCs w:val="28"/>
        </w:rPr>
        <w:t>外部环境变化。课程将围绕变动环境中组织管理面临的人员管理的问题而设计，启迪学员理解不确定环境下组织当中的个人和群体的行为特性及其管理。通过讨论主流组织</w:t>
      </w:r>
      <w:r w:rsidR="00885864" w:rsidRPr="00586941">
        <w:rPr>
          <w:rFonts w:ascii="宋体" w:eastAsia="宋体" w:hAnsi="宋体" w:hint="eastAsia"/>
          <w:sz w:val="28"/>
          <w:szCs w:val="28"/>
        </w:rPr>
        <w:t>行为</w:t>
      </w:r>
      <w:r w:rsidR="00885864" w:rsidRPr="00586941">
        <w:rPr>
          <w:rFonts w:ascii="宋体" w:eastAsia="宋体" w:hAnsi="宋体"/>
          <w:sz w:val="28"/>
          <w:szCs w:val="28"/>
        </w:rPr>
        <w:t>学</w:t>
      </w:r>
      <w:r w:rsidRPr="00586941">
        <w:rPr>
          <w:rFonts w:ascii="宋体" w:eastAsia="宋体" w:hAnsi="宋体" w:hint="eastAsia"/>
          <w:sz w:val="28"/>
          <w:szCs w:val="28"/>
        </w:rPr>
        <w:t>理论及前沿的</w:t>
      </w:r>
      <w:r w:rsidR="00885864" w:rsidRPr="00586941">
        <w:rPr>
          <w:rFonts w:ascii="宋体" w:eastAsia="宋体" w:hAnsi="宋体" w:hint="eastAsia"/>
          <w:sz w:val="28"/>
          <w:szCs w:val="28"/>
        </w:rPr>
        <w:t>学术</w:t>
      </w:r>
      <w:r w:rsidR="00885864" w:rsidRPr="00586941">
        <w:rPr>
          <w:rFonts w:ascii="宋体" w:eastAsia="宋体" w:hAnsi="宋体"/>
          <w:sz w:val="28"/>
          <w:szCs w:val="28"/>
        </w:rPr>
        <w:t>和实践</w:t>
      </w:r>
      <w:r w:rsidRPr="00586941">
        <w:rPr>
          <w:rFonts w:ascii="宋体" w:eastAsia="宋体" w:hAnsi="宋体" w:hint="eastAsia"/>
          <w:sz w:val="28"/>
          <w:szCs w:val="28"/>
        </w:rPr>
        <w:t>知识，让学员理解组织</w:t>
      </w:r>
      <w:r w:rsidR="00322035" w:rsidRPr="00586941">
        <w:rPr>
          <w:rFonts w:ascii="宋体" w:eastAsia="宋体" w:hAnsi="宋体" w:hint="eastAsia"/>
          <w:sz w:val="28"/>
          <w:szCs w:val="28"/>
        </w:rPr>
        <w:t>行为</w:t>
      </w:r>
      <w:r w:rsidRPr="00586941">
        <w:rPr>
          <w:rFonts w:ascii="宋体" w:eastAsia="宋体" w:hAnsi="宋体" w:hint="eastAsia"/>
          <w:sz w:val="28"/>
          <w:szCs w:val="28"/>
        </w:rPr>
        <w:t>管理的一般性规律。同时，课程将结合中国社会和文化的现实，启发学员透视当代中国组织管理所具有的特殊性，促进学员思考中国人的心理与行为的特征对管理实践的要求。</w:t>
      </w:r>
      <w:r w:rsidR="005E112B" w:rsidRPr="00586941">
        <w:rPr>
          <w:rFonts w:ascii="宋体" w:eastAsia="宋体" w:hAnsi="宋体" w:hint="eastAsia"/>
          <w:sz w:val="28"/>
          <w:szCs w:val="28"/>
        </w:rPr>
        <w:t>对</w:t>
      </w:r>
      <w:r w:rsidR="005E112B" w:rsidRPr="00586941">
        <w:rPr>
          <w:rFonts w:ascii="宋体" w:eastAsia="宋体" w:hAnsi="宋体"/>
          <w:sz w:val="28"/>
          <w:szCs w:val="28"/>
        </w:rPr>
        <w:t>《</w:t>
      </w:r>
      <w:r w:rsidR="005E112B" w:rsidRPr="00586941">
        <w:rPr>
          <w:rFonts w:ascii="宋体" w:eastAsia="宋体" w:hAnsi="宋体" w:hint="eastAsia"/>
          <w:sz w:val="28"/>
          <w:szCs w:val="28"/>
        </w:rPr>
        <w:t>组织</w:t>
      </w:r>
      <w:r w:rsidR="005E112B" w:rsidRPr="00586941">
        <w:rPr>
          <w:rFonts w:ascii="宋体" w:eastAsia="宋体" w:hAnsi="宋体"/>
          <w:sz w:val="28"/>
          <w:szCs w:val="28"/>
        </w:rPr>
        <w:t>行为学》</w:t>
      </w:r>
      <w:r w:rsidR="005E112B" w:rsidRPr="00586941">
        <w:rPr>
          <w:rFonts w:ascii="宋体" w:eastAsia="宋体" w:hAnsi="宋体" w:hint="eastAsia"/>
          <w:sz w:val="28"/>
          <w:szCs w:val="28"/>
        </w:rPr>
        <w:t>的</w:t>
      </w:r>
      <w:r w:rsidR="005E112B" w:rsidRPr="00586941">
        <w:rPr>
          <w:rFonts w:ascii="宋体" w:eastAsia="宋体" w:hAnsi="宋体"/>
          <w:sz w:val="28"/>
          <w:szCs w:val="28"/>
        </w:rPr>
        <w:t>学习</w:t>
      </w:r>
      <w:r w:rsidR="005E112B" w:rsidRPr="00586941">
        <w:rPr>
          <w:rFonts w:ascii="宋体" w:eastAsia="宋体" w:hAnsi="宋体" w:hint="eastAsia"/>
          <w:sz w:val="28"/>
          <w:szCs w:val="28"/>
        </w:rPr>
        <w:t>将</w:t>
      </w:r>
      <w:r w:rsidR="00885864" w:rsidRPr="00586941">
        <w:rPr>
          <w:rFonts w:ascii="宋体" w:eastAsia="宋体" w:hAnsi="宋体"/>
          <w:sz w:val="28"/>
          <w:szCs w:val="28"/>
        </w:rPr>
        <w:t>帮助学员在工作中应对当前技术变革影响下，企业面临的商业模式和管理</w:t>
      </w:r>
      <w:r w:rsidR="00885864" w:rsidRPr="00586941">
        <w:rPr>
          <w:rFonts w:ascii="宋体" w:eastAsia="宋体" w:hAnsi="宋体" w:hint="eastAsia"/>
          <w:sz w:val="28"/>
          <w:szCs w:val="28"/>
        </w:rPr>
        <w:t>模</w:t>
      </w:r>
      <w:r w:rsidR="00885864" w:rsidRPr="00586941">
        <w:rPr>
          <w:rFonts w:ascii="宋体" w:eastAsia="宋体" w:hAnsi="宋体" w:hint="eastAsia"/>
          <w:sz w:val="28"/>
          <w:szCs w:val="28"/>
        </w:rPr>
        <w:lastRenderedPageBreak/>
        <w:t>式</w:t>
      </w:r>
      <w:r w:rsidR="00885864" w:rsidRPr="00586941">
        <w:rPr>
          <w:rFonts w:ascii="宋体" w:eastAsia="宋体" w:hAnsi="宋体"/>
          <w:sz w:val="28"/>
          <w:szCs w:val="28"/>
        </w:rPr>
        <w:t>的</w:t>
      </w:r>
      <w:r w:rsidR="00885864" w:rsidRPr="00586941">
        <w:rPr>
          <w:rFonts w:ascii="宋体" w:eastAsia="宋体" w:hAnsi="宋体" w:hint="eastAsia"/>
          <w:sz w:val="28"/>
          <w:szCs w:val="28"/>
        </w:rPr>
        <w:t>巨大</w:t>
      </w:r>
      <w:r w:rsidR="00885864" w:rsidRPr="00586941">
        <w:rPr>
          <w:rFonts w:ascii="宋体" w:eastAsia="宋体" w:hAnsi="宋体"/>
          <w:sz w:val="28"/>
          <w:szCs w:val="28"/>
        </w:rPr>
        <w:t>变化，实现组织目标。</w:t>
      </w:r>
    </w:p>
    <w:p w:rsidR="00CA6F97" w:rsidRPr="00586941" w:rsidRDefault="00CA6F97" w:rsidP="00116617">
      <w:pPr>
        <w:widowControl/>
        <w:spacing w:before="100" w:beforeAutospacing="1" w:after="100" w:afterAutospacing="1" w:line="240" w:lineRule="auto"/>
        <w:ind w:firstLineChars="200" w:firstLine="562"/>
        <w:jc w:val="left"/>
        <w:rPr>
          <w:rFonts w:ascii="宋体" w:eastAsia="宋体" w:hAnsi="宋体"/>
          <w:b/>
          <w:sz w:val="28"/>
          <w:szCs w:val="28"/>
        </w:rPr>
      </w:pPr>
      <w:r w:rsidRPr="00586941">
        <w:rPr>
          <w:rFonts w:ascii="宋体" w:eastAsia="宋体" w:hAnsi="宋体" w:hint="eastAsia"/>
          <w:b/>
          <w:sz w:val="28"/>
          <w:szCs w:val="28"/>
        </w:rPr>
        <w:t>二、</w:t>
      </w:r>
      <w:r w:rsidRPr="00586941">
        <w:rPr>
          <w:rFonts w:ascii="宋体" w:eastAsia="宋体" w:hAnsi="宋体"/>
          <w:b/>
          <w:sz w:val="28"/>
          <w:szCs w:val="28"/>
        </w:rPr>
        <w:t>先修课程</w:t>
      </w:r>
    </w:p>
    <w:p w:rsidR="00CA6F97" w:rsidRPr="00586941" w:rsidRDefault="007C1597" w:rsidP="00FE4BF6">
      <w:pPr>
        <w:spacing w:line="360" w:lineRule="auto"/>
        <w:ind w:firstLine="426"/>
        <w:rPr>
          <w:rFonts w:ascii="宋体" w:eastAsia="宋体" w:hAnsi="宋体"/>
          <w:sz w:val="28"/>
          <w:szCs w:val="28"/>
        </w:rPr>
      </w:pPr>
      <w:r w:rsidRPr="00586941">
        <w:rPr>
          <w:rFonts w:ascii="宋体" w:eastAsia="宋体" w:hAnsi="宋体" w:hint="eastAsia"/>
          <w:sz w:val="28"/>
          <w:szCs w:val="28"/>
        </w:rPr>
        <w:t>无</w:t>
      </w:r>
    </w:p>
    <w:p w:rsidR="00CA6F97" w:rsidRPr="00586941" w:rsidRDefault="00CA6F97" w:rsidP="00116617">
      <w:pPr>
        <w:widowControl/>
        <w:spacing w:before="100" w:beforeAutospacing="1" w:after="100" w:afterAutospacing="1" w:line="240" w:lineRule="auto"/>
        <w:ind w:firstLineChars="200" w:firstLine="562"/>
        <w:jc w:val="left"/>
        <w:rPr>
          <w:rFonts w:ascii="宋体" w:eastAsia="宋体" w:hAnsi="宋体"/>
          <w:b/>
          <w:sz w:val="28"/>
          <w:szCs w:val="28"/>
        </w:rPr>
      </w:pPr>
      <w:r w:rsidRPr="00586941">
        <w:rPr>
          <w:rFonts w:ascii="宋体" w:eastAsia="宋体" w:hAnsi="宋体" w:hint="eastAsia"/>
          <w:b/>
          <w:sz w:val="28"/>
          <w:szCs w:val="28"/>
        </w:rPr>
        <w:t>三</w:t>
      </w:r>
      <w:r w:rsidRPr="00586941">
        <w:rPr>
          <w:rFonts w:ascii="宋体" w:eastAsia="宋体" w:hAnsi="宋体"/>
          <w:b/>
          <w:sz w:val="28"/>
          <w:szCs w:val="28"/>
        </w:rPr>
        <w:t>、</w:t>
      </w:r>
      <w:r w:rsidRPr="00586941">
        <w:rPr>
          <w:rFonts w:ascii="宋体" w:eastAsia="宋体" w:hAnsi="宋体" w:hint="eastAsia"/>
          <w:b/>
          <w:sz w:val="28"/>
          <w:szCs w:val="28"/>
        </w:rPr>
        <w:t>课程</w:t>
      </w:r>
      <w:r w:rsidRPr="00586941">
        <w:rPr>
          <w:rFonts w:ascii="宋体" w:eastAsia="宋体" w:hAnsi="宋体"/>
          <w:b/>
          <w:sz w:val="28"/>
          <w:szCs w:val="28"/>
        </w:rPr>
        <w:t>目标</w:t>
      </w:r>
    </w:p>
    <w:p w:rsidR="008F7FBF" w:rsidRPr="00586941" w:rsidRDefault="008F7FBF" w:rsidP="00DB0A60">
      <w:pPr>
        <w:pStyle w:val="a5"/>
        <w:spacing w:line="360" w:lineRule="auto"/>
        <w:ind w:firstLineChars="0"/>
        <w:rPr>
          <w:rFonts w:ascii="宋体" w:hAnsi="宋体"/>
          <w:sz w:val="28"/>
          <w:szCs w:val="28"/>
        </w:rPr>
      </w:pPr>
      <w:r w:rsidRPr="00586941">
        <w:rPr>
          <w:rFonts w:ascii="宋体" w:hAnsi="宋体" w:hint="eastAsia"/>
          <w:sz w:val="28"/>
          <w:szCs w:val="28"/>
        </w:rPr>
        <w:t>通过系统化的课程学习，使得学员能够：</w:t>
      </w:r>
    </w:p>
    <w:p w:rsidR="008F7FBF" w:rsidRPr="00586941" w:rsidRDefault="008F7FBF" w:rsidP="002813FC">
      <w:pPr>
        <w:pStyle w:val="a5"/>
        <w:numPr>
          <w:ilvl w:val="0"/>
          <w:numId w:val="12"/>
        </w:numPr>
        <w:spacing w:line="360" w:lineRule="auto"/>
        <w:ind w:firstLineChars="0"/>
        <w:rPr>
          <w:rFonts w:ascii="宋体" w:hAnsi="宋体"/>
          <w:sz w:val="28"/>
          <w:szCs w:val="28"/>
        </w:rPr>
      </w:pPr>
      <w:r w:rsidRPr="00586941">
        <w:rPr>
          <w:rFonts w:ascii="宋体" w:hAnsi="宋体" w:hint="eastAsia"/>
          <w:sz w:val="28"/>
          <w:szCs w:val="28"/>
        </w:rPr>
        <w:t>掌握组织行为学的主要概念与理论；</w:t>
      </w:r>
    </w:p>
    <w:p w:rsidR="002813FC" w:rsidRPr="00586941" w:rsidRDefault="002813FC" w:rsidP="002813FC">
      <w:pPr>
        <w:numPr>
          <w:ilvl w:val="0"/>
          <w:numId w:val="12"/>
        </w:numPr>
        <w:spacing w:line="360" w:lineRule="auto"/>
        <w:rPr>
          <w:rFonts w:ascii="宋体" w:eastAsia="宋体" w:hAnsi="宋体"/>
          <w:sz w:val="28"/>
          <w:szCs w:val="28"/>
        </w:rPr>
      </w:pPr>
      <w:r w:rsidRPr="00586941">
        <w:rPr>
          <w:rFonts w:ascii="宋体" w:eastAsia="宋体" w:hAnsi="宋体" w:hint="eastAsia"/>
          <w:sz w:val="28"/>
          <w:szCs w:val="28"/>
        </w:rPr>
        <w:t>掌握分析组织</w:t>
      </w:r>
      <w:r w:rsidRPr="00586941">
        <w:rPr>
          <w:rFonts w:ascii="宋体" w:eastAsia="宋体" w:hAnsi="宋体"/>
          <w:sz w:val="28"/>
          <w:szCs w:val="28"/>
        </w:rPr>
        <w:t>中个体</w:t>
      </w:r>
      <w:r w:rsidRPr="00586941">
        <w:rPr>
          <w:rFonts w:ascii="宋体" w:eastAsia="宋体" w:hAnsi="宋体" w:hint="eastAsia"/>
          <w:sz w:val="28"/>
          <w:szCs w:val="28"/>
        </w:rPr>
        <w:t>行为规律的方法；</w:t>
      </w:r>
    </w:p>
    <w:p w:rsidR="002813FC" w:rsidRPr="00586941" w:rsidRDefault="002813FC" w:rsidP="002813FC">
      <w:pPr>
        <w:pStyle w:val="a5"/>
        <w:numPr>
          <w:ilvl w:val="0"/>
          <w:numId w:val="12"/>
        </w:numPr>
        <w:spacing w:line="360" w:lineRule="auto"/>
        <w:ind w:firstLineChars="0"/>
        <w:rPr>
          <w:rFonts w:ascii="宋体" w:hAnsi="宋体"/>
          <w:sz w:val="28"/>
          <w:szCs w:val="28"/>
        </w:rPr>
      </w:pPr>
      <w:r w:rsidRPr="00586941">
        <w:rPr>
          <w:rFonts w:ascii="宋体" w:hAnsi="宋体" w:hint="eastAsia"/>
          <w:sz w:val="28"/>
          <w:szCs w:val="28"/>
        </w:rPr>
        <w:t>提升学员从事团队工作的理念和技能；</w:t>
      </w:r>
    </w:p>
    <w:p w:rsidR="002813FC" w:rsidRPr="00586941" w:rsidRDefault="002813FC" w:rsidP="002813FC">
      <w:pPr>
        <w:numPr>
          <w:ilvl w:val="0"/>
          <w:numId w:val="12"/>
        </w:numPr>
        <w:spacing w:line="360" w:lineRule="auto"/>
        <w:rPr>
          <w:rFonts w:ascii="宋体" w:eastAsia="宋体" w:hAnsi="宋体"/>
          <w:sz w:val="28"/>
          <w:szCs w:val="28"/>
        </w:rPr>
      </w:pPr>
      <w:r w:rsidRPr="00586941">
        <w:rPr>
          <w:rFonts w:ascii="宋体" w:eastAsia="宋体" w:hAnsi="宋体" w:hint="eastAsia"/>
          <w:sz w:val="28"/>
          <w:szCs w:val="28"/>
        </w:rPr>
        <w:t>理解建立个体</w:t>
      </w:r>
      <w:r w:rsidRPr="00586941">
        <w:rPr>
          <w:rFonts w:ascii="宋体" w:eastAsia="宋体" w:hAnsi="宋体"/>
          <w:sz w:val="28"/>
          <w:szCs w:val="28"/>
        </w:rPr>
        <w:t>与团队、组织</w:t>
      </w:r>
      <w:r w:rsidRPr="00586941">
        <w:rPr>
          <w:rFonts w:ascii="宋体" w:eastAsia="宋体" w:hAnsi="宋体" w:hint="eastAsia"/>
          <w:sz w:val="28"/>
          <w:szCs w:val="28"/>
        </w:rPr>
        <w:t>相互契合的策略；</w:t>
      </w:r>
    </w:p>
    <w:p w:rsidR="002813FC" w:rsidRPr="00586941" w:rsidRDefault="002813FC" w:rsidP="00FE4BF6">
      <w:pPr>
        <w:pStyle w:val="a5"/>
        <w:numPr>
          <w:ilvl w:val="0"/>
          <w:numId w:val="12"/>
        </w:numPr>
        <w:spacing w:line="360" w:lineRule="auto"/>
        <w:ind w:firstLineChars="0"/>
        <w:rPr>
          <w:rFonts w:ascii="宋体" w:hAnsi="宋体"/>
          <w:sz w:val="28"/>
          <w:szCs w:val="28"/>
        </w:rPr>
      </w:pPr>
      <w:r w:rsidRPr="00586941">
        <w:rPr>
          <w:rFonts w:ascii="宋体" w:hAnsi="宋体" w:hint="eastAsia"/>
          <w:sz w:val="28"/>
          <w:szCs w:val="28"/>
        </w:rPr>
        <w:t>掌握分析和解决组织问题的理念、技能和工具；</w:t>
      </w:r>
    </w:p>
    <w:p w:rsidR="002813FC" w:rsidRPr="00586941" w:rsidRDefault="002813FC" w:rsidP="00FE4BF6">
      <w:pPr>
        <w:pStyle w:val="a5"/>
        <w:numPr>
          <w:ilvl w:val="0"/>
          <w:numId w:val="12"/>
        </w:numPr>
        <w:spacing w:line="360" w:lineRule="auto"/>
        <w:ind w:firstLineChars="0"/>
        <w:rPr>
          <w:rFonts w:ascii="宋体" w:hAnsi="宋体"/>
          <w:sz w:val="28"/>
          <w:szCs w:val="28"/>
        </w:rPr>
      </w:pPr>
      <w:r w:rsidRPr="00586941">
        <w:rPr>
          <w:rFonts w:ascii="宋体" w:hAnsi="宋体" w:hint="eastAsia"/>
          <w:sz w:val="28"/>
          <w:szCs w:val="28"/>
        </w:rPr>
        <w:t>理解发挥员工潜能并激活组织的人力资本的理念和方法；</w:t>
      </w:r>
    </w:p>
    <w:p w:rsidR="002813FC" w:rsidRPr="00586941" w:rsidRDefault="002813FC" w:rsidP="00FE4BF6">
      <w:pPr>
        <w:pStyle w:val="a5"/>
        <w:numPr>
          <w:ilvl w:val="0"/>
          <w:numId w:val="12"/>
        </w:numPr>
        <w:spacing w:line="360" w:lineRule="auto"/>
        <w:ind w:firstLineChars="0"/>
        <w:rPr>
          <w:rFonts w:ascii="宋体" w:hAnsi="宋体"/>
          <w:sz w:val="28"/>
          <w:szCs w:val="28"/>
        </w:rPr>
      </w:pPr>
      <w:r w:rsidRPr="00586941">
        <w:rPr>
          <w:rFonts w:ascii="宋体" w:hAnsi="宋体" w:hint="eastAsia"/>
          <w:sz w:val="28"/>
          <w:szCs w:val="28"/>
        </w:rPr>
        <w:t>系统运用组织行为理论提升学员的领导力；</w:t>
      </w:r>
    </w:p>
    <w:p w:rsidR="008F5310" w:rsidRPr="00586941" w:rsidRDefault="002813FC" w:rsidP="00FE4BF6">
      <w:pPr>
        <w:numPr>
          <w:ilvl w:val="0"/>
          <w:numId w:val="12"/>
        </w:numPr>
        <w:spacing w:line="360" w:lineRule="auto"/>
        <w:rPr>
          <w:rFonts w:ascii="宋体" w:eastAsia="宋体" w:hAnsi="宋体"/>
          <w:sz w:val="28"/>
          <w:szCs w:val="28"/>
        </w:rPr>
      </w:pPr>
      <w:r w:rsidRPr="00586941">
        <w:rPr>
          <w:rFonts w:ascii="宋体" w:eastAsia="宋体" w:hAnsi="宋体" w:hint="eastAsia"/>
          <w:sz w:val="28"/>
          <w:szCs w:val="28"/>
        </w:rPr>
        <w:t>认识影响组织变革</w:t>
      </w:r>
      <w:r w:rsidR="007F28E2" w:rsidRPr="00586941">
        <w:rPr>
          <w:rFonts w:ascii="宋体" w:eastAsia="宋体" w:hAnsi="宋体" w:hint="eastAsia"/>
          <w:sz w:val="28"/>
          <w:szCs w:val="28"/>
        </w:rPr>
        <w:t>的</w:t>
      </w:r>
      <w:r w:rsidRPr="00586941">
        <w:rPr>
          <w:rFonts w:ascii="宋体" w:eastAsia="宋体" w:hAnsi="宋体" w:hint="eastAsia"/>
          <w:sz w:val="28"/>
          <w:szCs w:val="28"/>
        </w:rPr>
        <w:t>各种因素和力量</w:t>
      </w:r>
      <w:r w:rsidR="008F5310" w:rsidRPr="00586941">
        <w:rPr>
          <w:rFonts w:ascii="宋体" w:eastAsia="宋体" w:hAnsi="宋体" w:hint="eastAsia"/>
          <w:sz w:val="28"/>
          <w:szCs w:val="28"/>
        </w:rPr>
        <w:t>；</w:t>
      </w:r>
    </w:p>
    <w:p w:rsidR="00611A5D" w:rsidRPr="00586941" w:rsidRDefault="008F5310" w:rsidP="00FE4BF6">
      <w:pPr>
        <w:numPr>
          <w:ilvl w:val="0"/>
          <w:numId w:val="12"/>
        </w:numPr>
        <w:spacing w:line="360" w:lineRule="auto"/>
        <w:rPr>
          <w:rFonts w:ascii="宋体" w:eastAsia="宋体" w:hAnsi="宋体"/>
          <w:sz w:val="28"/>
          <w:szCs w:val="28"/>
        </w:rPr>
      </w:pPr>
      <w:r w:rsidRPr="00586941">
        <w:rPr>
          <w:rFonts w:ascii="宋体" w:eastAsia="宋体" w:hAnsi="宋体" w:hint="eastAsia"/>
          <w:sz w:val="28"/>
          <w:szCs w:val="28"/>
        </w:rPr>
        <w:t>理解</w:t>
      </w:r>
      <w:r w:rsidR="00611A5D" w:rsidRPr="00586941">
        <w:rPr>
          <w:rFonts w:ascii="宋体" w:eastAsia="宋体" w:hAnsi="宋体" w:hint="eastAsia"/>
          <w:sz w:val="28"/>
          <w:szCs w:val="28"/>
        </w:rPr>
        <w:t>建立组织文化的策略和途径</w:t>
      </w:r>
      <w:r w:rsidR="002813FC" w:rsidRPr="00586941">
        <w:rPr>
          <w:rFonts w:ascii="宋体" w:eastAsia="宋体" w:hAnsi="宋体" w:hint="eastAsia"/>
          <w:sz w:val="28"/>
          <w:szCs w:val="28"/>
        </w:rPr>
        <w:t>；</w:t>
      </w:r>
    </w:p>
    <w:p w:rsidR="001D5442" w:rsidRPr="00586941" w:rsidRDefault="001D5442" w:rsidP="00FE4BF6">
      <w:pPr>
        <w:numPr>
          <w:ilvl w:val="0"/>
          <w:numId w:val="12"/>
        </w:numPr>
        <w:spacing w:line="360" w:lineRule="auto"/>
        <w:rPr>
          <w:rFonts w:ascii="宋体" w:eastAsia="宋体" w:hAnsi="宋体"/>
          <w:sz w:val="28"/>
          <w:szCs w:val="28"/>
        </w:rPr>
      </w:pPr>
      <w:r w:rsidRPr="00586941">
        <w:rPr>
          <w:rFonts w:ascii="宋体" w:eastAsia="宋体" w:hAnsi="宋体" w:hint="eastAsia"/>
          <w:color w:val="000000"/>
          <w:sz w:val="28"/>
          <w:szCs w:val="28"/>
        </w:rPr>
        <w:t>扩展学员的全球视野，培养具有社会责任感的管理者</w:t>
      </w:r>
      <w:r w:rsidR="007F28E2" w:rsidRPr="00586941">
        <w:rPr>
          <w:rFonts w:ascii="宋体" w:eastAsia="宋体" w:hAnsi="宋体" w:hint="eastAsia"/>
          <w:color w:val="000000"/>
          <w:sz w:val="28"/>
          <w:szCs w:val="28"/>
        </w:rPr>
        <w:t>。</w:t>
      </w:r>
    </w:p>
    <w:p w:rsidR="00CA6F97" w:rsidRPr="00586941" w:rsidRDefault="00CA6F97" w:rsidP="00116617">
      <w:pPr>
        <w:widowControl/>
        <w:spacing w:before="100" w:beforeAutospacing="1" w:after="100" w:afterAutospacing="1" w:line="240" w:lineRule="auto"/>
        <w:ind w:firstLineChars="200" w:firstLine="560"/>
        <w:jc w:val="left"/>
        <w:rPr>
          <w:rFonts w:ascii="宋体" w:hAnsi="宋体"/>
          <w:b/>
          <w:sz w:val="28"/>
          <w:szCs w:val="28"/>
        </w:rPr>
      </w:pPr>
      <w:r w:rsidRPr="00586941">
        <w:rPr>
          <w:rFonts w:ascii="宋体" w:hAnsi="宋体" w:hint="eastAsia"/>
          <w:b/>
          <w:sz w:val="28"/>
          <w:szCs w:val="28"/>
        </w:rPr>
        <w:t>四</w:t>
      </w:r>
      <w:r w:rsidRPr="00586941">
        <w:rPr>
          <w:rFonts w:ascii="宋体" w:hAnsi="宋体"/>
          <w:b/>
          <w:sz w:val="28"/>
          <w:szCs w:val="28"/>
        </w:rPr>
        <w:t>、</w:t>
      </w:r>
      <w:r w:rsidRPr="00586941">
        <w:rPr>
          <w:rFonts w:ascii="宋体" w:hAnsi="宋体" w:hint="eastAsia"/>
          <w:b/>
          <w:sz w:val="28"/>
          <w:szCs w:val="28"/>
        </w:rPr>
        <w:t>适用对象</w:t>
      </w:r>
    </w:p>
    <w:p w:rsidR="00CA6F97" w:rsidRPr="00586941" w:rsidRDefault="007C1597" w:rsidP="002813FC">
      <w:pPr>
        <w:spacing w:line="360" w:lineRule="auto"/>
        <w:ind w:firstLineChars="200" w:firstLine="560"/>
        <w:rPr>
          <w:rFonts w:ascii="宋体" w:eastAsia="宋体" w:hAnsi="宋体"/>
          <w:b/>
          <w:sz w:val="28"/>
          <w:szCs w:val="28"/>
        </w:rPr>
      </w:pPr>
      <w:r w:rsidRPr="00586941">
        <w:rPr>
          <w:rFonts w:ascii="宋体" w:eastAsia="宋体" w:hAnsi="宋体" w:hint="eastAsia"/>
          <w:sz w:val="28"/>
          <w:szCs w:val="28"/>
        </w:rPr>
        <w:t>本</w:t>
      </w:r>
      <w:r w:rsidRPr="00586941">
        <w:rPr>
          <w:rFonts w:ascii="宋体" w:eastAsia="宋体" w:hAnsi="宋体"/>
          <w:sz w:val="28"/>
          <w:szCs w:val="28"/>
        </w:rPr>
        <w:t>教学大纲适用于</w:t>
      </w:r>
      <w:r w:rsidR="00F32471" w:rsidRPr="00586941">
        <w:rPr>
          <w:rFonts w:ascii="宋体" w:eastAsia="宋体" w:hAnsi="宋体" w:hint="eastAsia"/>
          <w:sz w:val="28"/>
          <w:szCs w:val="28"/>
        </w:rPr>
        <w:t>全国</w:t>
      </w:r>
      <w:r w:rsidR="00F32471" w:rsidRPr="00586941">
        <w:rPr>
          <w:rFonts w:ascii="宋体" w:eastAsia="宋体" w:hAnsi="宋体"/>
          <w:sz w:val="28"/>
          <w:szCs w:val="28"/>
        </w:rPr>
        <w:t>各高等院校的</w:t>
      </w:r>
      <w:r w:rsidRPr="00586941">
        <w:rPr>
          <w:rFonts w:ascii="宋体" w:eastAsia="宋体" w:hAnsi="宋体"/>
          <w:sz w:val="28"/>
          <w:szCs w:val="28"/>
        </w:rPr>
        <w:t>MBA教学。</w:t>
      </w:r>
    </w:p>
    <w:p w:rsidR="00CA6F97" w:rsidRPr="00586941" w:rsidRDefault="00CA6F97" w:rsidP="00116617">
      <w:pPr>
        <w:widowControl/>
        <w:spacing w:before="100" w:beforeAutospacing="1" w:after="100" w:afterAutospacing="1" w:line="240" w:lineRule="auto"/>
        <w:ind w:firstLineChars="200" w:firstLine="562"/>
        <w:jc w:val="left"/>
        <w:rPr>
          <w:rFonts w:ascii="宋体" w:eastAsia="宋体" w:hAnsi="宋体"/>
          <w:b/>
          <w:sz w:val="28"/>
          <w:szCs w:val="28"/>
        </w:rPr>
      </w:pPr>
      <w:r w:rsidRPr="00586941">
        <w:rPr>
          <w:rFonts w:ascii="宋体" w:eastAsia="宋体" w:hAnsi="宋体" w:hint="eastAsia"/>
          <w:b/>
          <w:sz w:val="28"/>
          <w:szCs w:val="28"/>
        </w:rPr>
        <w:t>五、授课方式</w:t>
      </w:r>
    </w:p>
    <w:p w:rsidR="00F32471" w:rsidRPr="00586941" w:rsidRDefault="007F28E2" w:rsidP="00DB0A60">
      <w:pPr>
        <w:spacing w:line="360" w:lineRule="auto"/>
        <w:ind w:firstLine="426"/>
        <w:rPr>
          <w:rFonts w:ascii="宋体" w:eastAsia="宋体" w:hAnsi="宋体"/>
          <w:sz w:val="28"/>
          <w:szCs w:val="28"/>
        </w:rPr>
      </w:pPr>
      <w:r w:rsidRPr="00586941">
        <w:rPr>
          <w:rFonts w:ascii="宋体" w:eastAsia="宋体" w:hAnsi="宋体"/>
          <w:sz w:val="28"/>
          <w:szCs w:val="28"/>
        </w:rPr>
        <w:t xml:space="preserve"> </w:t>
      </w:r>
      <w:r w:rsidR="00F32471" w:rsidRPr="00586941">
        <w:rPr>
          <w:rFonts w:ascii="宋体" w:eastAsia="宋体" w:hAnsi="宋体" w:hint="eastAsia"/>
          <w:sz w:val="28"/>
          <w:szCs w:val="28"/>
        </w:rPr>
        <w:t>该课程</w:t>
      </w:r>
      <w:r w:rsidR="00F32471" w:rsidRPr="00586941">
        <w:rPr>
          <w:rFonts w:ascii="宋体" w:eastAsia="宋体" w:hAnsi="宋体"/>
          <w:sz w:val="28"/>
          <w:szCs w:val="28"/>
        </w:rPr>
        <w:t>的授课方式</w:t>
      </w:r>
      <w:r w:rsidR="00F32471" w:rsidRPr="00586941">
        <w:rPr>
          <w:rFonts w:ascii="宋体" w:eastAsia="宋体" w:hAnsi="宋体" w:hint="eastAsia"/>
          <w:sz w:val="28"/>
          <w:szCs w:val="28"/>
        </w:rPr>
        <w:t>以</w:t>
      </w:r>
      <w:r w:rsidR="002813FC" w:rsidRPr="00586941">
        <w:rPr>
          <w:rFonts w:ascii="宋体" w:eastAsia="宋体" w:hAnsi="宋体" w:hint="eastAsia"/>
          <w:sz w:val="28"/>
          <w:szCs w:val="28"/>
        </w:rPr>
        <w:t>参与</w:t>
      </w:r>
      <w:r w:rsidR="00F32471" w:rsidRPr="00586941">
        <w:rPr>
          <w:rFonts w:ascii="宋体" w:eastAsia="宋体" w:hAnsi="宋体"/>
          <w:sz w:val="28"/>
          <w:szCs w:val="28"/>
        </w:rPr>
        <w:t>式教学方式为主，</w:t>
      </w:r>
      <w:r w:rsidR="001D0F5D" w:rsidRPr="00586941">
        <w:rPr>
          <w:rFonts w:ascii="宋体" w:eastAsia="宋体" w:hAnsi="宋体" w:hint="eastAsia"/>
          <w:sz w:val="28"/>
          <w:szCs w:val="28"/>
        </w:rPr>
        <w:t>以学生为中心，通过多种方式让学生参与到课堂中，体验重要知识点，实践组织管理</w:t>
      </w:r>
      <w:r w:rsidR="001D0F5D" w:rsidRPr="00586941">
        <w:rPr>
          <w:rFonts w:ascii="宋体" w:eastAsia="宋体" w:hAnsi="宋体"/>
          <w:sz w:val="28"/>
          <w:szCs w:val="28"/>
        </w:rPr>
        <w:t>/</w:t>
      </w:r>
      <w:r w:rsidR="001D0F5D" w:rsidRPr="00586941">
        <w:rPr>
          <w:rFonts w:ascii="宋体" w:eastAsia="宋体" w:hAnsi="宋体" w:hint="eastAsia"/>
          <w:sz w:val="28"/>
          <w:szCs w:val="28"/>
        </w:rPr>
        <w:t>领导技能</w:t>
      </w:r>
      <w:r w:rsidRPr="00586941">
        <w:rPr>
          <w:rFonts w:ascii="宋体" w:eastAsia="宋体" w:hAnsi="宋体" w:hint="eastAsia"/>
          <w:sz w:val="28"/>
          <w:szCs w:val="28"/>
        </w:rPr>
        <w:t>；</w:t>
      </w:r>
      <w:r w:rsidR="00F32471" w:rsidRPr="00586941">
        <w:rPr>
          <w:rFonts w:ascii="宋体" w:eastAsia="宋体" w:hAnsi="宋体"/>
          <w:sz w:val="28"/>
          <w:szCs w:val="28"/>
        </w:rPr>
        <w:t>主要包括以下方式：</w:t>
      </w:r>
    </w:p>
    <w:p w:rsidR="00185508" w:rsidRPr="00586941" w:rsidRDefault="002813FC" w:rsidP="00FE4BF6">
      <w:pPr>
        <w:numPr>
          <w:ilvl w:val="1"/>
          <w:numId w:val="33"/>
        </w:numPr>
        <w:tabs>
          <w:tab w:val="clear" w:pos="1440"/>
          <w:tab w:val="num" w:pos="1134"/>
        </w:tabs>
        <w:spacing w:line="360" w:lineRule="auto"/>
        <w:ind w:left="851"/>
        <w:rPr>
          <w:rFonts w:ascii="宋体" w:eastAsia="宋体" w:hAnsi="宋体"/>
          <w:sz w:val="28"/>
          <w:szCs w:val="28"/>
        </w:rPr>
      </w:pPr>
      <w:r w:rsidRPr="00586941">
        <w:rPr>
          <w:rFonts w:ascii="宋体" w:eastAsia="宋体" w:hAnsi="宋体" w:hint="eastAsia"/>
          <w:sz w:val="28"/>
          <w:szCs w:val="28"/>
        </w:rPr>
        <w:lastRenderedPageBreak/>
        <w:t>课堂</w:t>
      </w:r>
      <w:r w:rsidR="001D0F5D" w:rsidRPr="00586941">
        <w:rPr>
          <w:rFonts w:ascii="宋体" w:eastAsia="宋体" w:hAnsi="宋体" w:hint="eastAsia"/>
          <w:sz w:val="28"/>
          <w:szCs w:val="28"/>
        </w:rPr>
        <w:t>讲授</w:t>
      </w:r>
      <w:r w:rsidR="001D0F5D" w:rsidRPr="00586941">
        <w:rPr>
          <w:rFonts w:ascii="宋体" w:eastAsia="宋体" w:hAnsi="宋体"/>
          <w:sz w:val="28"/>
          <w:szCs w:val="28"/>
        </w:rPr>
        <w:t xml:space="preserve"> </w:t>
      </w:r>
    </w:p>
    <w:p w:rsidR="00185508" w:rsidRPr="00586941" w:rsidRDefault="001D0F5D" w:rsidP="00FE4BF6">
      <w:pPr>
        <w:numPr>
          <w:ilvl w:val="1"/>
          <w:numId w:val="33"/>
        </w:numPr>
        <w:tabs>
          <w:tab w:val="clear" w:pos="1440"/>
          <w:tab w:val="num" w:pos="851"/>
        </w:tabs>
        <w:spacing w:line="360" w:lineRule="auto"/>
        <w:ind w:left="851"/>
        <w:rPr>
          <w:rFonts w:ascii="宋体" w:eastAsia="宋体" w:hAnsi="宋体"/>
          <w:sz w:val="28"/>
          <w:szCs w:val="28"/>
        </w:rPr>
      </w:pPr>
      <w:r w:rsidRPr="00586941">
        <w:rPr>
          <w:rFonts w:ascii="宋体" w:eastAsia="宋体" w:hAnsi="宋体" w:hint="eastAsia"/>
          <w:sz w:val="28"/>
          <w:szCs w:val="28"/>
        </w:rPr>
        <w:t>案例</w:t>
      </w:r>
      <w:r w:rsidR="002813FC" w:rsidRPr="00586941">
        <w:rPr>
          <w:rFonts w:ascii="宋体" w:eastAsia="宋体" w:hAnsi="宋体" w:hint="eastAsia"/>
          <w:sz w:val="28"/>
          <w:szCs w:val="28"/>
        </w:rPr>
        <w:t>分析</w:t>
      </w:r>
      <w:r w:rsidRPr="00586941">
        <w:rPr>
          <w:rFonts w:ascii="宋体" w:eastAsia="宋体" w:hAnsi="宋体"/>
          <w:sz w:val="28"/>
          <w:szCs w:val="28"/>
        </w:rPr>
        <w:t xml:space="preserve"> </w:t>
      </w:r>
    </w:p>
    <w:p w:rsidR="00185508" w:rsidRPr="00586941" w:rsidRDefault="002813FC" w:rsidP="00FE4BF6">
      <w:pPr>
        <w:numPr>
          <w:ilvl w:val="1"/>
          <w:numId w:val="33"/>
        </w:numPr>
        <w:tabs>
          <w:tab w:val="clear" w:pos="1440"/>
          <w:tab w:val="num" w:pos="1134"/>
        </w:tabs>
        <w:spacing w:line="360" w:lineRule="auto"/>
        <w:ind w:left="851"/>
        <w:rPr>
          <w:rFonts w:ascii="宋体" w:eastAsia="宋体" w:hAnsi="宋体"/>
          <w:sz w:val="28"/>
          <w:szCs w:val="28"/>
        </w:rPr>
      </w:pPr>
      <w:r w:rsidRPr="00586941">
        <w:rPr>
          <w:rFonts w:ascii="宋体" w:eastAsia="宋体" w:hAnsi="宋体" w:hint="eastAsia"/>
          <w:sz w:val="28"/>
          <w:szCs w:val="28"/>
        </w:rPr>
        <w:t>角色</w:t>
      </w:r>
      <w:r w:rsidR="001D0F5D" w:rsidRPr="00586941">
        <w:rPr>
          <w:rFonts w:ascii="宋体" w:eastAsia="宋体" w:hAnsi="宋体" w:hint="eastAsia"/>
          <w:sz w:val="28"/>
          <w:szCs w:val="28"/>
        </w:rPr>
        <w:t>模拟</w:t>
      </w:r>
      <w:r w:rsidR="001D0F5D" w:rsidRPr="00586941">
        <w:rPr>
          <w:rFonts w:ascii="宋体" w:eastAsia="宋体" w:hAnsi="宋体"/>
          <w:sz w:val="28"/>
          <w:szCs w:val="28"/>
        </w:rPr>
        <w:t xml:space="preserve"> </w:t>
      </w:r>
    </w:p>
    <w:p w:rsidR="00185508" w:rsidRPr="00586941" w:rsidRDefault="009412DD" w:rsidP="00FE4BF6">
      <w:pPr>
        <w:numPr>
          <w:ilvl w:val="1"/>
          <w:numId w:val="33"/>
        </w:numPr>
        <w:tabs>
          <w:tab w:val="clear" w:pos="1440"/>
          <w:tab w:val="num" w:pos="1134"/>
        </w:tabs>
        <w:spacing w:line="360" w:lineRule="auto"/>
        <w:ind w:left="851"/>
        <w:rPr>
          <w:rFonts w:ascii="宋体" w:eastAsia="宋体" w:hAnsi="宋体"/>
          <w:sz w:val="28"/>
          <w:szCs w:val="28"/>
        </w:rPr>
      </w:pPr>
      <w:r w:rsidRPr="00586941">
        <w:rPr>
          <w:rFonts w:ascii="宋体" w:eastAsia="宋体" w:hAnsi="宋体" w:hint="eastAsia"/>
          <w:sz w:val="28"/>
          <w:szCs w:val="28"/>
        </w:rPr>
        <w:t>结果</w:t>
      </w:r>
      <w:r w:rsidR="001D0F5D" w:rsidRPr="00586941">
        <w:rPr>
          <w:rFonts w:ascii="宋体" w:eastAsia="宋体" w:hAnsi="宋体" w:hint="eastAsia"/>
          <w:sz w:val="28"/>
          <w:szCs w:val="28"/>
        </w:rPr>
        <w:t>反馈</w:t>
      </w:r>
      <w:r w:rsidR="001D0F5D" w:rsidRPr="00586941">
        <w:rPr>
          <w:rFonts w:ascii="宋体" w:eastAsia="宋体" w:hAnsi="宋体"/>
          <w:sz w:val="28"/>
          <w:szCs w:val="28"/>
        </w:rPr>
        <w:t xml:space="preserve"> </w:t>
      </w:r>
    </w:p>
    <w:p w:rsidR="00185508" w:rsidRPr="00586941" w:rsidRDefault="001D0F5D" w:rsidP="00FE4BF6">
      <w:pPr>
        <w:numPr>
          <w:ilvl w:val="1"/>
          <w:numId w:val="33"/>
        </w:numPr>
        <w:tabs>
          <w:tab w:val="clear" w:pos="1440"/>
          <w:tab w:val="num" w:pos="1134"/>
        </w:tabs>
        <w:spacing w:line="360" w:lineRule="auto"/>
        <w:ind w:left="851"/>
        <w:rPr>
          <w:rFonts w:ascii="宋体" w:eastAsia="宋体" w:hAnsi="宋体"/>
          <w:sz w:val="28"/>
          <w:szCs w:val="28"/>
        </w:rPr>
      </w:pPr>
      <w:r w:rsidRPr="00586941">
        <w:rPr>
          <w:rFonts w:ascii="宋体" w:eastAsia="宋体" w:hAnsi="宋体" w:hint="eastAsia"/>
          <w:sz w:val="28"/>
          <w:szCs w:val="28"/>
        </w:rPr>
        <w:t>小组研讨</w:t>
      </w:r>
      <w:r w:rsidRPr="00586941">
        <w:rPr>
          <w:rFonts w:ascii="宋体" w:eastAsia="宋体" w:hAnsi="宋体"/>
          <w:sz w:val="28"/>
          <w:szCs w:val="28"/>
        </w:rPr>
        <w:t xml:space="preserve"> </w:t>
      </w:r>
    </w:p>
    <w:p w:rsidR="00185508" w:rsidRPr="00586941" w:rsidRDefault="001D0F5D" w:rsidP="00FE4BF6">
      <w:pPr>
        <w:numPr>
          <w:ilvl w:val="1"/>
          <w:numId w:val="33"/>
        </w:numPr>
        <w:tabs>
          <w:tab w:val="clear" w:pos="1440"/>
          <w:tab w:val="num" w:pos="1134"/>
        </w:tabs>
        <w:spacing w:line="360" w:lineRule="auto"/>
        <w:ind w:left="851"/>
        <w:rPr>
          <w:rFonts w:ascii="宋体" w:eastAsia="宋体" w:hAnsi="宋体"/>
          <w:sz w:val="28"/>
          <w:szCs w:val="28"/>
        </w:rPr>
      </w:pPr>
      <w:r w:rsidRPr="00586941">
        <w:rPr>
          <w:rFonts w:ascii="宋体" w:eastAsia="宋体" w:hAnsi="宋体" w:hint="eastAsia"/>
          <w:sz w:val="28"/>
          <w:szCs w:val="28"/>
        </w:rPr>
        <w:t>学生课堂演示</w:t>
      </w:r>
      <w:r w:rsidRPr="00586941">
        <w:rPr>
          <w:rFonts w:ascii="宋体" w:eastAsia="宋体" w:hAnsi="宋体"/>
          <w:sz w:val="28"/>
          <w:szCs w:val="28"/>
        </w:rPr>
        <w:t xml:space="preserve"> </w:t>
      </w:r>
    </w:p>
    <w:p w:rsidR="00CA6F97" w:rsidRPr="00586941" w:rsidRDefault="00CA6F97" w:rsidP="00116617">
      <w:pPr>
        <w:widowControl/>
        <w:spacing w:before="100" w:beforeAutospacing="1" w:after="100" w:afterAutospacing="1" w:line="240" w:lineRule="auto"/>
        <w:ind w:firstLineChars="200" w:firstLine="562"/>
        <w:jc w:val="left"/>
        <w:rPr>
          <w:rFonts w:ascii="宋体" w:eastAsia="宋体" w:hAnsi="宋体"/>
          <w:b/>
          <w:sz w:val="28"/>
          <w:szCs w:val="28"/>
        </w:rPr>
      </w:pPr>
      <w:r w:rsidRPr="00586941">
        <w:rPr>
          <w:rFonts w:ascii="宋体" w:eastAsia="宋体" w:hAnsi="宋体" w:hint="eastAsia"/>
          <w:b/>
          <w:sz w:val="28"/>
          <w:szCs w:val="28"/>
        </w:rPr>
        <w:t>六</w:t>
      </w:r>
      <w:r w:rsidRPr="00586941">
        <w:rPr>
          <w:rFonts w:ascii="宋体" w:eastAsia="宋体" w:hAnsi="宋体"/>
          <w:b/>
          <w:sz w:val="28"/>
          <w:szCs w:val="28"/>
        </w:rPr>
        <w:t>、</w:t>
      </w:r>
      <w:r w:rsidRPr="00586941">
        <w:rPr>
          <w:rFonts w:ascii="宋体" w:eastAsia="宋体" w:hAnsi="宋体" w:hint="eastAsia"/>
          <w:b/>
          <w:sz w:val="28"/>
          <w:szCs w:val="28"/>
        </w:rPr>
        <w:t>课程内容</w:t>
      </w:r>
    </w:p>
    <w:p w:rsidR="00D302B4" w:rsidRPr="00586941" w:rsidRDefault="00372C4A" w:rsidP="00BD175E">
      <w:pPr>
        <w:spacing w:line="360" w:lineRule="auto"/>
        <w:ind w:firstLineChars="200" w:firstLine="560"/>
        <w:jc w:val="left"/>
        <w:rPr>
          <w:rFonts w:ascii="宋体" w:eastAsia="宋体" w:hAnsi="宋体"/>
          <w:sz w:val="28"/>
          <w:szCs w:val="28"/>
        </w:rPr>
      </w:pPr>
      <w:r w:rsidRPr="00586941">
        <w:rPr>
          <w:rFonts w:ascii="宋体" w:eastAsia="宋体" w:hAnsi="宋体" w:hint="eastAsia"/>
          <w:sz w:val="28"/>
          <w:szCs w:val="28"/>
        </w:rPr>
        <w:t>由于</w:t>
      </w:r>
      <w:r w:rsidRPr="00586941">
        <w:rPr>
          <w:rFonts w:ascii="宋体" w:eastAsia="宋体" w:hAnsi="宋体"/>
          <w:sz w:val="28"/>
          <w:szCs w:val="28"/>
        </w:rPr>
        <w:t>《</w:t>
      </w:r>
      <w:r w:rsidRPr="00586941">
        <w:rPr>
          <w:rFonts w:ascii="宋体" w:eastAsia="宋体" w:hAnsi="宋体" w:hint="eastAsia"/>
          <w:sz w:val="28"/>
          <w:szCs w:val="28"/>
        </w:rPr>
        <w:t>组织</w:t>
      </w:r>
      <w:r w:rsidRPr="00586941">
        <w:rPr>
          <w:rFonts w:ascii="宋体" w:eastAsia="宋体" w:hAnsi="宋体"/>
          <w:sz w:val="28"/>
          <w:szCs w:val="28"/>
        </w:rPr>
        <w:t>行为学</w:t>
      </w:r>
      <w:r w:rsidRPr="00586941">
        <w:rPr>
          <w:rFonts w:ascii="宋体" w:eastAsia="宋体" w:hAnsi="宋体" w:hint="eastAsia"/>
          <w:sz w:val="28"/>
          <w:szCs w:val="28"/>
        </w:rPr>
        <w:t>》课程</w:t>
      </w:r>
      <w:r w:rsidRPr="00586941">
        <w:rPr>
          <w:rFonts w:ascii="宋体" w:eastAsia="宋体" w:hAnsi="宋体"/>
          <w:sz w:val="28"/>
          <w:szCs w:val="28"/>
        </w:rPr>
        <w:t>在</w:t>
      </w:r>
      <w:r w:rsidRPr="00586941">
        <w:rPr>
          <w:rFonts w:ascii="宋体" w:eastAsia="宋体" w:hAnsi="宋体" w:hint="eastAsia"/>
          <w:sz w:val="28"/>
          <w:szCs w:val="28"/>
        </w:rPr>
        <w:t>不同</w:t>
      </w:r>
      <w:r w:rsidRPr="00586941">
        <w:rPr>
          <w:rFonts w:ascii="宋体" w:eastAsia="宋体" w:hAnsi="宋体"/>
          <w:sz w:val="28"/>
          <w:szCs w:val="28"/>
        </w:rPr>
        <w:t>院校</w:t>
      </w:r>
      <w:r w:rsidRPr="00586941">
        <w:rPr>
          <w:rFonts w:ascii="宋体" w:eastAsia="宋体" w:hAnsi="宋体" w:hint="eastAsia"/>
          <w:sz w:val="28"/>
          <w:szCs w:val="28"/>
        </w:rPr>
        <w:t>的</w:t>
      </w:r>
      <w:r w:rsidRPr="00586941">
        <w:rPr>
          <w:rFonts w:ascii="宋体" w:eastAsia="宋体" w:hAnsi="宋体"/>
          <w:sz w:val="28"/>
          <w:szCs w:val="28"/>
        </w:rPr>
        <w:t>学分</w:t>
      </w:r>
      <w:r w:rsidRPr="00586941">
        <w:rPr>
          <w:rFonts w:ascii="宋体" w:eastAsia="宋体" w:hAnsi="宋体" w:hint="eastAsia"/>
          <w:sz w:val="28"/>
          <w:szCs w:val="28"/>
        </w:rPr>
        <w:t>是2</w:t>
      </w:r>
      <w:r w:rsidRPr="00586941">
        <w:rPr>
          <w:rFonts w:ascii="宋体" w:eastAsia="宋体" w:hAnsi="宋体"/>
          <w:sz w:val="28"/>
          <w:szCs w:val="28"/>
        </w:rPr>
        <w:t>-3</w:t>
      </w:r>
      <w:r w:rsidRPr="00586941">
        <w:rPr>
          <w:rFonts w:ascii="宋体" w:eastAsia="宋体" w:hAnsi="宋体" w:hint="eastAsia"/>
          <w:sz w:val="28"/>
          <w:szCs w:val="28"/>
        </w:rPr>
        <w:t>分</w:t>
      </w:r>
      <w:r w:rsidRPr="00586941">
        <w:rPr>
          <w:rFonts w:ascii="宋体" w:eastAsia="宋体" w:hAnsi="宋体"/>
          <w:sz w:val="28"/>
          <w:szCs w:val="28"/>
        </w:rPr>
        <w:t>，</w:t>
      </w:r>
      <w:r w:rsidR="00D302B4" w:rsidRPr="00586941">
        <w:rPr>
          <w:rFonts w:ascii="宋体" w:eastAsia="宋体" w:hAnsi="宋体" w:hint="eastAsia"/>
          <w:sz w:val="28"/>
          <w:szCs w:val="28"/>
        </w:rPr>
        <w:t>本</w:t>
      </w:r>
      <w:r w:rsidRPr="00586941">
        <w:rPr>
          <w:rFonts w:ascii="宋体" w:eastAsia="宋体" w:hAnsi="宋体" w:hint="eastAsia"/>
          <w:sz w:val="28"/>
          <w:szCs w:val="28"/>
        </w:rPr>
        <w:t>《</w:t>
      </w:r>
      <w:r w:rsidR="00D302B4" w:rsidRPr="00586941">
        <w:rPr>
          <w:rFonts w:ascii="宋体" w:eastAsia="宋体" w:hAnsi="宋体"/>
          <w:sz w:val="28"/>
          <w:szCs w:val="28"/>
        </w:rPr>
        <w:t>指南</w:t>
      </w:r>
      <w:r w:rsidRPr="00586941">
        <w:rPr>
          <w:rFonts w:ascii="宋体" w:eastAsia="宋体" w:hAnsi="宋体" w:hint="eastAsia"/>
          <w:sz w:val="28"/>
          <w:szCs w:val="28"/>
        </w:rPr>
        <w:t>》</w:t>
      </w:r>
      <w:r w:rsidR="00D302B4" w:rsidRPr="00586941">
        <w:rPr>
          <w:rFonts w:ascii="宋体" w:eastAsia="宋体" w:hAnsi="宋体"/>
          <w:sz w:val="28"/>
          <w:szCs w:val="28"/>
        </w:rPr>
        <w:t>列出了《</w:t>
      </w:r>
      <w:r w:rsidR="00D302B4" w:rsidRPr="00586941">
        <w:rPr>
          <w:rFonts w:ascii="宋体" w:eastAsia="宋体" w:hAnsi="宋体" w:hint="eastAsia"/>
          <w:sz w:val="28"/>
          <w:szCs w:val="28"/>
        </w:rPr>
        <w:t>组织</w:t>
      </w:r>
      <w:r w:rsidR="00D302B4" w:rsidRPr="00586941">
        <w:rPr>
          <w:rFonts w:ascii="宋体" w:eastAsia="宋体" w:hAnsi="宋体"/>
          <w:sz w:val="28"/>
          <w:szCs w:val="28"/>
        </w:rPr>
        <w:t>行为学》</w:t>
      </w:r>
      <w:r w:rsidR="00D302B4" w:rsidRPr="00586941">
        <w:rPr>
          <w:rFonts w:ascii="宋体" w:eastAsia="宋体" w:hAnsi="宋体" w:hint="eastAsia"/>
          <w:sz w:val="28"/>
          <w:szCs w:val="28"/>
        </w:rPr>
        <w:t>教学</w:t>
      </w:r>
      <w:r w:rsidR="00D302B4" w:rsidRPr="00586941">
        <w:rPr>
          <w:rFonts w:ascii="宋体" w:eastAsia="宋体" w:hAnsi="宋体"/>
          <w:sz w:val="28"/>
          <w:szCs w:val="28"/>
        </w:rPr>
        <w:t>中涵盖的各个内容模块</w:t>
      </w:r>
      <w:r w:rsidRPr="00586941">
        <w:rPr>
          <w:rFonts w:ascii="宋体" w:eastAsia="宋体" w:hAnsi="宋体" w:hint="eastAsia"/>
          <w:sz w:val="28"/>
          <w:szCs w:val="28"/>
        </w:rPr>
        <w:t>（</w:t>
      </w:r>
      <w:r w:rsidRPr="00586941">
        <w:rPr>
          <w:rFonts w:ascii="宋体" w:eastAsia="宋体" w:hAnsi="宋体"/>
          <w:sz w:val="28"/>
          <w:szCs w:val="28"/>
        </w:rPr>
        <w:t>表</w:t>
      </w:r>
      <w:r w:rsidRPr="00586941">
        <w:rPr>
          <w:rFonts w:ascii="宋体" w:eastAsia="宋体" w:hAnsi="宋体" w:hint="eastAsia"/>
          <w:sz w:val="28"/>
          <w:szCs w:val="28"/>
        </w:rPr>
        <w:t>1）。</w:t>
      </w:r>
      <w:r w:rsidR="00867905" w:rsidRPr="00586941">
        <w:rPr>
          <w:rFonts w:ascii="宋体" w:eastAsia="宋体" w:hAnsi="宋体" w:hint="eastAsia"/>
          <w:sz w:val="28"/>
          <w:szCs w:val="28"/>
        </w:rPr>
        <w:t>在</w:t>
      </w:r>
      <w:r w:rsidR="00DD2957" w:rsidRPr="00586941">
        <w:rPr>
          <w:rFonts w:ascii="宋体" w:eastAsia="宋体" w:hAnsi="宋体" w:hint="eastAsia"/>
          <w:sz w:val="28"/>
          <w:szCs w:val="28"/>
        </w:rPr>
        <w:t>基本上</w:t>
      </w:r>
      <w:r w:rsidR="00867905" w:rsidRPr="00586941">
        <w:rPr>
          <w:rFonts w:ascii="宋体" w:eastAsia="宋体" w:hAnsi="宋体" w:hint="eastAsia"/>
          <w:sz w:val="28"/>
          <w:szCs w:val="28"/>
        </w:rPr>
        <w:t>保持《指南》中关于《组织行为学》包含的</w:t>
      </w:r>
      <w:r w:rsidR="00DD2957" w:rsidRPr="00586941">
        <w:rPr>
          <w:rFonts w:ascii="宋体" w:eastAsia="宋体" w:hAnsi="宋体" w:hint="eastAsia"/>
          <w:sz w:val="28"/>
          <w:szCs w:val="28"/>
        </w:rPr>
        <w:t>多个</w:t>
      </w:r>
      <w:r w:rsidR="00867905" w:rsidRPr="00586941">
        <w:rPr>
          <w:rFonts w:ascii="宋体" w:eastAsia="宋体" w:hAnsi="宋体" w:hint="eastAsia"/>
          <w:sz w:val="28"/>
          <w:szCs w:val="28"/>
        </w:rPr>
        <w:t>层面知识体系的情况下，</w:t>
      </w:r>
      <w:r w:rsidR="00D302B4" w:rsidRPr="00586941">
        <w:rPr>
          <w:rFonts w:ascii="宋体" w:eastAsia="宋体" w:hAnsi="宋体"/>
          <w:sz w:val="28"/>
          <w:szCs w:val="28"/>
        </w:rPr>
        <w:t>不同院校</w:t>
      </w:r>
      <w:r w:rsidRPr="00586941">
        <w:rPr>
          <w:rFonts w:ascii="宋体" w:eastAsia="宋体" w:hAnsi="宋体" w:hint="eastAsia"/>
          <w:sz w:val="28"/>
          <w:szCs w:val="28"/>
        </w:rPr>
        <w:t>、</w:t>
      </w:r>
      <w:r w:rsidR="00D302B4" w:rsidRPr="00586941">
        <w:rPr>
          <w:rFonts w:ascii="宋体" w:eastAsia="宋体" w:hAnsi="宋体" w:hint="eastAsia"/>
          <w:sz w:val="28"/>
          <w:szCs w:val="28"/>
        </w:rPr>
        <w:t>不同任课</w:t>
      </w:r>
      <w:r w:rsidR="00D302B4" w:rsidRPr="00586941">
        <w:rPr>
          <w:rFonts w:ascii="宋体" w:eastAsia="宋体" w:hAnsi="宋体"/>
          <w:sz w:val="28"/>
          <w:szCs w:val="28"/>
        </w:rPr>
        <w:t>教师</w:t>
      </w:r>
      <w:r w:rsidRPr="00586941">
        <w:rPr>
          <w:rFonts w:ascii="宋体" w:eastAsia="宋体" w:hAnsi="宋体" w:hint="eastAsia"/>
          <w:sz w:val="28"/>
          <w:szCs w:val="28"/>
        </w:rPr>
        <w:t>可根据</w:t>
      </w:r>
      <w:r w:rsidR="00046339" w:rsidRPr="00586941">
        <w:rPr>
          <w:rFonts w:ascii="宋体" w:eastAsia="宋体" w:hAnsi="宋体" w:hint="eastAsia"/>
          <w:sz w:val="28"/>
          <w:szCs w:val="28"/>
        </w:rPr>
        <w:t>所在学校</w:t>
      </w:r>
      <w:r w:rsidR="00C739CB" w:rsidRPr="00586941">
        <w:rPr>
          <w:rFonts w:ascii="宋体" w:eastAsia="宋体" w:hAnsi="宋体" w:hint="eastAsia"/>
          <w:sz w:val="28"/>
          <w:szCs w:val="28"/>
        </w:rPr>
        <w:t>相关</w:t>
      </w:r>
      <w:r w:rsidR="00046339" w:rsidRPr="00586941">
        <w:rPr>
          <w:rFonts w:ascii="宋体" w:eastAsia="宋体" w:hAnsi="宋体" w:hint="eastAsia"/>
          <w:sz w:val="28"/>
          <w:szCs w:val="28"/>
        </w:rPr>
        <w:t>课程</w:t>
      </w:r>
      <w:r w:rsidR="00620CFE" w:rsidRPr="00586941">
        <w:rPr>
          <w:rFonts w:ascii="宋体" w:eastAsia="宋体" w:hAnsi="宋体" w:hint="eastAsia"/>
          <w:sz w:val="28"/>
          <w:szCs w:val="28"/>
        </w:rPr>
        <w:t>的</w:t>
      </w:r>
      <w:r w:rsidR="00046339" w:rsidRPr="00586941">
        <w:rPr>
          <w:rFonts w:ascii="宋体" w:eastAsia="宋体" w:hAnsi="宋体" w:hint="eastAsia"/>
          <w:sz w:val="28"/>
          <w:szCs w:val="28"/>
        </w:rPr>
        <w:t>设置以及其他方面的</w:t>
      </w:r>
      <w:r w:rsidRPr="00586941">
        <w:rPr>
          <w:rFonts w:ascii="宋体" w:eastAsia="宋体" w:hAnsi="宋体"/>
          <w:sz w:val="28"/>
          <w:szCs w:val="28"/>
        </w:rPr>
        <w:t>需要</w:t>
      </w:r>
      <w:r w:rsidR="00C739CB" w:rsidRPr="00586941">
        <w:rPr>
          <w:rFonts w:ascii="宋体" w:eastAsia="宋体" w:hAnsi="宋体"/>
          <w:sz w:val="28"/>
          <w:szCs w:val="28"/>
        </w:rPr>
        <w:t>，</w:t>
      </w:r>
      <w:r w:rsidRPr="00586941">
        <w:rPr>
          <w:rFonts w:ascii="宋体" w:eastAsia="宋体" w:hAnsi="宋体" w:hint="eastAsia"/>
          <w:sz w:val="28"/>
          <w:szCs w:val="28"/>
        </w:rPr>
        <w:t>选取</w:t>
      </w:r>
      <w:r w:rsidR="00DF7E71" w:rsidRPr="00586941">
        <w:rPr>
          <w:rFonts w:ascii="宋体" w:eastAsia="宋体" w:hAnsi="宋体"/>
          <w:sz w:val="28"/>
          <w:szCs w:val="28"/>
        </w:rPr>
        <w:t>相关模块内容进行讲授</w:t>
      </w:r>
      <w:r w:rsidR="00DF7E71" w:rsidRPr="00586941">
        <w:rPr>
          <w:rFonts w:ascii="宋体" w:eastAsia="宋体" w:hAnsi="宋体" w:hint="eastAsia"/>
          <w:sz w:val="28"/>
          <w:szCs w:val="28"/>
        </w:rPr>
        <w:t>，</w:t>
      </w:r>
      <w:r w:rsidRPr="00586941">
        <w:rPr>
          <w:rFonts w:ascii="宋体" w:eastAsia="宋体" w:hAnsi="宋体"/>
          <w:sz w:val="28"/>
          <w:szCs w:val="28"/>
        </w:rPr>
        <w:t>并鼓励有</w:t>
      </w:r>
      <w:r w:rsidRPr="00586941">
        <w:rPr>
          <w:rFonts w:ascii="宋体" w:eastAsia="宋体" w:hAnsi="宋体" w:hint="eastAsia"/>
          <w:sz w:val="28"/>
          <w:szCs w:val="28"/>
        </w:rPr>
        <w:t>20</w:t>
      </w:r>
      <w:r w:rsidRPr="00586941">
        <w:rPr>
          <w:rFonts w:ascii="宋体" w:eastAsia="宋体" w:hAnsi="宋体"/>
          <w:sz w:val="28"/>
          <w:szCs w:val="28"/>
        </w:rPr>
        <w:t>%</w:t>
      </w:r>
      <w:r w:rsidR="00C739CB" w:rsidRPr="00586941">
        <w:rPr>
          <w:rFonts w:ascii="宋体" w:eastAsia="宋体" w:hAnsi="宋体"/>
          <w:sz w:val="28"/>
          <w:szCs w:val="28"/>
        </w:rPr>
        <w:t>-30%</w:t>
      </w:r>
      <w:r w:rsidRPr="00586941">
        <w:rPr>
          <w:rFonts w:ascii="宋体" w:eastAsia="宋体" w:hAnsi="宋体"/>
          <w:sz w:val="28"/>
          <w:szCs w:val="28"/>
        </w:rPr>
        <w:t>的自选内容</w:t>
      </w:r>
      <w:r w:rsidRPr="00586941">
        <w:rPr>
          <w:rFonts w:ascii="宋体" w:eastAsia="宋体" w:hAnsi="宋体" w:hint="eastAsia"/>
          <w:sz w:val="28"/>
          <w:szCs w:val="28"/>
        </w:rPr>
        <w:t>。</w:t>
      </w:r>
      <w:r w:rsidR="00DF7E71" w:rsidRPr="00586941">
        <w:rPr>
          <w:rFonts w:ascii="宋体" w:eastAsia="宋体" w:hAnsi="宋体" w:hint="eastAsia"/>
          <w:sz w:val="28"/>
          <w:szCs w:val="28"/>
        </w:rPr>
        <w:t>《指南》中</w:t>
      </w:r>
      <w:r w:rsidR="00DF7E71" w:rsidRPr="00586941">
        <w:rPr>
          <w:rFonts w:ascii="宋体" w:eastAsia="宋体" w:hAnsi="宋体"/>
          <w:sz w:val="28"/>
          <w:szCs w:val="28"/>
        </w:rPr>
        <w:t>所列出的</w:t>
      </w:r>
      <w:r w:rsidR="00DF7E71" w:rsidRPr="00586941">
        <w:rPr>
          <w:rFonts w:ascii="宋体" w:eastAsia="宋体" w:hAnsi="宋体" w:hint="eastAsia"/>
          <w:sz w:val="28"/>
          <w:szCs w:val="28"/>
        </w:rPr>
        <w:t>各个</w:t>
      </w:r>
      <w:r w:rsidR="00DF7E71" w:rsidRPr="00586941">
        <w:rPr>
          <w:rFonts w:ascii="宋体" w:eastAsia="宋体" w:hAnsi="宋体"/>
          <w:sz w:val="28"/>
          <w:szCs w:val="28"/>
        </w:rPr>
        <w:t>模块</w:t>
      </w:r>
      <w:r w:rsidR="00DF7E71" w:rsidRPr="00586941">
        <w:rPr>
          <w:rFonts w:ascii="宋体" w:eastAsia="宋体" w:hAnsi="宋体" w:hint="eastAsia"/>
          <w:sz w:val="28"/>
          <w:szCs w:val="28"/>
        </w:rPr>
        <w:t>，可以</w:t>
      </w:r>
      <w:r w:rsidR="00DF7E71" w:rsidRPr="00586941">
        <w:rPr>
          <w:rFonts w:ascii="宋体" w:eastAsia="宋体" w:hAnsi="宋体"/>
          <w:sz w:val="28"/>
          <w:szCs w:val="28"/>
        </w:rPr>
        <w:t>根据</w:t>
      </w:r>
      <w:r w:rsidR="00DF7E71" w:rsidRPr="00586941">
        <w:rPr>
          <w:rFonts w:ascii="宋体" w:eastAsia="宋体" w:hAnsi="宋体" w:hint="eastAsia"/>
          <w:sz w:val="28"/>
          <w:szCs w:val="28"/>
        </w:rPr>
        <w:t>教学</w:t>
      </w:r>
      <w:r w:rsidR="00DF7E71" w:rsidRPr="00586941">
        <w:rPr>
          <w:rFonts w:ascii="宋体" w:eastAsia="宋体" w:hAnsi="宋体"/>
          <w:sz w:val="28"/>
          <w:szCs w:val="28"/>
        </w:rPr>
        <w:t>需求</w:t>
      </w:r>
      <w:r w:rsidR="00DF7E71" w:rsidRPr="00586941">
        <w:rPr>
          <w:rFonts w:ascii="宋体" w:eastAsia="宋体" w:hAnsi="宋体" w:hint="eastAsia"/>
          <w:sz w:val="28"/>
          <w:szCs w:val="28"/>
        </w:rPr>
        <w:t>在</w:t>
      </w:r>
      <w:r w:rsidR="00DF7E71" w:rsidRPr="00586941">
        <w:rPr>
          <w:rFonts w:ascii="宋体" w:eastAsia="宋体" w:hAnsi="宋体"/>
          <w:sz w:val="28"/>
          <w:szCs w:val="28"/>
        </w:rPr>
        <w:t>内容和</w:t>
      </w:r>
      <w:r w:rsidR="00DF7E71" w:rsidRPr="00586941">
        <w:rPr>
          <w:rFonts w:ascii="宋体" w:eastAsia="宋体" w:hAnsi="宋体" w:hint="eastAsia"/>
          <w:sz w:val="28"/>
          <w:szCs w:val="28"/>
        </w:rPr>
        <w:t>教学</w:t>
      </w:r>
      <w:r w:rsidR="00DF7E71" w:rsidRPr="00586941">
        <w:rPr>
          <w:rFonts w:ascii="宋体" w:eastAsia="宋体" w:hAnsi="宋体"/>
          <w:sz w:val="28"/>
          <w:szCs w:val="28"/>
        </w:rPr>
        <w:t>时长上保持一定的灵活性。</w:t>
      </w:r>
      <w:r w:rsidRPr="00586941">
        <w:rPr>
          <w:rFonts w:ascii="宋体" w:eastAsia="宋体" w:hAnsi="宋体" w:hint="eastAsia"/>
          <w:sz w:val="28"/>
          <w:szCs w:val="28"/>
        </w:rPr>
        <w:t>此外，</w:t>
      </w:r>
      <w:r w:rsidRPr="00586941">
        <w:rPr>
          <w:rFonts w:ascii="宋体" w:eastAsia="宋体" w:hAnsi="宋体"/>
          <w:sz w:val="28"/>
          <w:szCs w:val="28"/>
        </w:rPr>
        <w:t>《</w:t>
      </w:r>
      <w:r w:rsidRPr="00586941">
        <w:rPr>
          <w:rFonts w:ascii="宋体" w:eastAsia="宋体" w:hAnsi="宋体" w:hint="eastAsia"/>
          <w:sz w:val="28"/>
          <w:szCs w:val="28"/>
        </w:rPr>
        <w:t>指南</w:t>
      </w:r>
      <w:r w:rsidRPr="00586941">
        <w:rPr>
          <w:rFonts w:ascii="宋体" w:eastAsia="宋体" w:hAnsi="宋体"/>
          <w:sz w:val="28"/>
          <w:szCs w:val="28"/>
        </w:rPr>
        <w:t>》</w:t>
      </w:r>
      <w:r w:rsidRPr="00586941">
        <w:rPr>
          <w:rFonts w:ascii="宋体" w:eastAsia="宋体" w:hAnsi="宋体" w:hint="eastAsia"/>
          <w:sz w:val="28"/>
          <w:szCs w:val="28"/>
        </w:rPr>
        <w:t>建议</w:t>
      </w:r>
      <w:r w:rsidRPr="00586941">
        <w:rPr>
          <w:rFonts w:ascii="宋体" w:eastAsia="宋体" w:hAnsi="宋体"/>
          <w:sz w:val="28"/>
          <w:szCs w:val="28"/>
        </w:rPr>
        <w:t>任课教师在讲授过程中，结合中国</w:t>
      </w:r>
      <w:r w:rsidR="009B1D08" w:rsidRPr="00586941">
        <w:rPr>
          <w:rFonts w:ascii="宋体" w:eastAsia="宋体" w:hAnsi="宋体" w:hint="eastAsia"/>
          <w:sz w:val="28"/>
          <w:szCs w:val="28"/>
        </w:rPr>
        <w:t>企业管理实践和全球化时代特征</w:t>
      </w:r>
      <w:r w:rsidRPr="00586941">
        <w:rPr>
          <w:rFonts w:ascii="宋体" w:eastAsia="宋体" w:hAnsi="宋体"/>
          <w:sz w:val="28"/>
          <w:szCs w:val="28"/>
        </w:rPr>
        <w:t>，将基于中国情境</w:t>
      </w:r>
      <w:r w:rsidRPr="00586941">
        <w:rPr>
          <w:rFonts w:ascii="宋体" w:eastAsia="宋体" w:hAnsi="宋体" w:hint="eastAsia"/>
          <w:sz w:val="28"/>
          <w:szCs w:val="28"/>
        </w:rPr>
        <w:t>和</w:t>
      </w:r>
      <w:r w:rsidRPr="00586941">
        <w:rPr>
          <w:rFonts w:ascii="宋体" w:eastAsia="宋体" w:hAnsi="宋体"/>
          <w:sz w:val="28"/>
          <w:szCs w:val="28"/>
        </w:rPr>
        <w:t>跨文化的研究</w:t>
      </w:r>
      <w:r w:rsidRPr="00586941">
        <w:rPr>
          <w:rFonts w:ascii="宋体" w:eastAsia="宋体" w:hAnsi="宋体" w:hint="eastAsia"/>
          <w:sz w:val="28"/>
          <w:szCs w:val="28"/>
        </w:rPr>
        <w:t>融入</w:t>
      </w:r>
      <w:r w:rsidRPr="00586941">
        <w:rPr>
          <w:rFonts w:ascii="宋体" w:eastAsia="宋体" w:hAnsi="宋体"/>
          <w:sz w:val="28"/>
          <w:szCs w:val="28"/>
        </w:rPr>
        <w:t>到各模块内容中。</w:t>
      </w:r>
    </w:p>
    <w:p w:rsidR="00372C4A" w:rsidRPr="00586941" w:rsidRDefault="00372C4A" w:rsidP="00FE4BF6">
      <w:pPr>
        <w:spacing w:line="360" w:lineRule="auto"/>
        <w:jc w:val="left"/>
        <w:rPr>
          <w:rFonts w:ascii="宋体" w:eastAsia="宋体" w:hAnsi="宋体"/>
          <w:sz w:val="28"/>
          <w:szCs w:val="28"/>
        </w:rPr>
      </w:pPr>
    </w:p>
    <w:p w:rsidR="00372C4A" w:rsidRPr="00586941" w:rsidRDefault="00372C4A" w:rsidP="00FE4BF6">
      <w:pPr>
        <w:spacing w:line="360" w:lineRule="auto"/>
        <w:jc w:val="center"/>
        <w:rPr>
          <w:rFonts w:ascii="宋体" w:eastAsia="宋体" w:hAnsi="宋体"/>
          <w:sz w:val="28"/>
          <w:szCs w:val="28"/>
        </w:rPr>
      </w:pPr>
      <w:r w:rsidRPr="00586941">
        <w:rPr>
          <w:rFonts w:ascii="宋体" w:eastAsia="宋体" w:hAnsi="宋体" w:hint="eastAsia"/>
          <w:sz w:val="28"/>
          <w:szCs w:val="28"/>
        </w:rPr>
        <w:t>表1. 《组织</w:t>
      </w:r>
      <w:r w:rsidRPr="00586941">
        <w:rPr>
          <w:rFonts w:ascii="宋体" w:eastAsia="宋体" w:hAnsi="宋体"/>
          <w:sz w:val="28"/>
          <w:szCs w:val="28"/>
        </w:rPr>
        <w:t>行为学》</w:t>
      </w:r>
      <w:r w:rsidRPr="00586941">
        <w:rPr>
          <w:rFonts w:ascii="宋体" w:eastAsia="宋体" w:hAnsi="宋体" w:hint="eastAsia"/>
          <w:sz w:val="28"/>
          <w:szCs w:val="28"/>
        </w:rPr>
        <w:t>课程</w:t>
      </w:r>
      <w:r w:rsidRPr="00586941">
        <w:rPr>
          <w:rFonts w:ascii="宋体" w:eastAsia="宋体" w:hAnsi="宋体"/>
          <w:sz w:val="28"/>
          <w:szCs w:val="28"/>
        </w:rPr>
        <w:t>内容</w:t>
      </w:r>
    </w:p>
    <w:tbl>
      <w:tblPr>
        <w:tblStyle w:val="a6"/>
        <w:tblW w:w="0" w:type="auto"/>
        <w:jc w:val="center"/>
        <w:tblLook w:val="04A0" w:firstRow="1" w:lastRow="0" w:firstColumn="1" w:lastColumn="0" w:noHBand="0" w:noVBand="1"/>
      </w:tblPr>
      <w:tblGrid>
        <w:gridCol w:w="2263"/>
        <w:gridCol w:w="5387"/>
      </w:tblGrid>
      <w:tr w:rsidR="00372C4A" w:rsidRPr="00586941" w:rsidTr="00FE4BF6">
        <w:trPr>
          <w:jc w:val="center"/>
        </w:trPr>
        <w:tc>
          <w:tcPr>
            <w:tcW w:w="2263" w:type="dxa"/>
          </w:tcPr>
          <w:p w:rsidR="00372C4A" w:rsidRPr="00586941" w:rsidRDefault="00372C4A" w:rsidP="00FE4BF6">
            <w:pPr>
              <w:spacing w:line="360" w:lineRule="auto"/>
              <w:jc w:val="center"/>
              <w:rPr>
                <w:rFonts w:ascii="宋体" w:eastAsia="宋体" w:hAnsi="宋体"/>
                <w:b/>
                <w:sz w:val="28"/>
                <w:szCs w:val="28"/>
              </w:rPr>
            </w:pPr>
            <w:r w:rsidRPr="00586941">
              <w:rPr>
                <w:rFonts w:ascii="宋体" w:eastAsia="宋体" w:hAnsi="宋体" w:hint="eastAsia"/>
                <w:b/>
                <w:sz w:val="28"/>
                <w:szCs w:val="28"/>
              </w:rPr>
              <w:t>模块</w:t>
            </w:r>
          </w:p>
        </w:tc>
        <w:tc>
          <w:tcPr>
            <w:tcW w:w="5387" w:type="dxa"/>
          </w:tcPr>
          <w:p w:rsidR="00372C4A" w:rsidRPr="00586941" w:rsidRDefault="00372C4A" w:rsidP="00FE4BF6">
            <w:pPr>
              <w:spacing w:line="360" w:lineRule="auto"/>
              <w:jc w:val="center"/>
              <w:rPr>
                <w:rFonts w:ascii="宋体" w:eastAsia="宋体" w:hAnsi="宋体"/>
                <w:b/>
                <w:sz w:val="28"/>
                <w:szCs w:val="28"/>
              </w:rPr>
            </w:pPr>
            <w:r w:rsidRPr="00586941">
              <w:rPr>
                <w:rFonts w:ascii="宋体" w:eastAsia="宋体" w:hAnsi="宋体" w:hint="eastAsia"/>
                <w:b/>
                <w:sz w:val="28"/>
                <w:szCs w:val="28"/>
              </w:rPr>
              <w:t>具体</w:t>
            </w:r>
            <w:r w:rsidRPr="00586941">
              <w:rPr>
                <w:rFonts w:ascii="宋体" w:eastAsia="宋体" w:hAnsi="宋体"/>
                <w:b/>
                <w:sz w:val="28"/>
                <w:szCs w:val="28"/>
              </w:rPr>
              <w:t>内容</w:t>
            </w:r>
          </w:p>
        </w:tc>
      </w:tr>
      <w:tr w:rsidR="00363A55" w:rsidRPr="00586941" w:rsidTr="00FE4BF6">
        <w:trPr>
          <w:jc w:val="center"/>
        </w:trPr>
        <w:tc>
          <w:tcPr>
            <w:tcW w:w="2263" w:type="dxa"/>
          </w:tcPr>
          <w:p w:rsidR="00363A55" w:rsidRPr="00586941" w:rsidRDefault="00363A55" w:rsidP="006E291F">
            <w:pPr>
              <w:spacing w:line="360" w:lineRule="auto"/>
              <w:rPr>
                <w:rFonts w:ascii="宋体" w:eastAsia="宋体" w:hAnsi="宋体"/>
                <w:sz w:val="28"/>
                <w:szCs w:val="28"/>
              </w:rPr>
            </w:pPr>
            <w:r w:rsidRPr="00586941">
              <w:rPr>
                <w:rFonts w:ascii="宋体" w:eastAsia="宋体" w:hAnsi="宋体" w:hint="eastAsia"/>
                <w:sz w:val="28"/>
                <w:szCs w:val="28"/>
              </w:rPr>
              <w:t>组织</w:t>
            </w:r>
            <w:r w:rsidRPr="00586941">
              <w:rPr>
                <w:rFonts w:ascii="宋体" w:eastAsia="宋体" w:hAnsi="宋体"/>
                <w:sz w:val="28"/>
                <w:szCs w:val="28"/>
              </w:rPr>
              <w:t>行为学导论</w:t>
            </w:r>
          </w:p>
        </w:tc>
        <w:tc>
          <w:tcPr>
            <w:tcW w:w="5387" w:type="dxa"/>
          </w:tcPr>
          <w:p w:rsidR="00363A55" w:rsidRPr="00586941" w:rsidRDefault="00D302B4" w:rsidP="006E291F">
            <w:pPr>
              <w:spacing w:line="360" w:lineRule="auto"/>
              <w:rPr>
                <w:rFonts w:ascii="宋体" w:eastAsia="宋体" w:hAnsi="宋体"/>
                <w:sz w:val="28"/>
                <w:szCs w:val="28"/>
              </w:rPr>
            </w:pPr>
            <w:r w:rsidRPr="00586941">
              <w:rPr>
                <w:rFonts w:ascii="宋体" w:eastAsia="宋体" w:hAnsi="宋体" w:hint="eastAsia"/>
                <w:sz w:val="28"/>
                <w:szCs w:val="28"/>
              </w:rPr>
              <w:t xml:space="preserve">- </w:t>
            </w:r>
            <w:r w:rsidR="00363A55" w:rsidRPr="00586941">
              <w:rPr>
                <w:rFonts w:ascii="宋体" w:eastAsia="宋体" w:hAnsi="宋体" w:hint="eastAsia"/>
                <w:sz w:val="28"/>
                <w:szCs w:val="28"/>
              </w:rPr>
              <w:t>人与组织：组织行为学的</w:t>
            </w:r>
            <w:r w:rsidR="00CD76CB" w:rsidRPr="00586941">
              <w:rPr>
                <w:rFonts w:ascii="宋体" w:eastAsia="宋体" w:hAnsi="宋体" w:hint="eastAsia"/>
                <w:sz w:val="28"/>
                <w:szCs w:val="28"/>
              </w:rPr>
              <w:t>框架</w:t>
            </w:r>
            <w:r w:rsidR="00CD76CB" w:rsidRPr="00586941">
              <w:rPr>
                <w:rFonts w:ascii="宋体" w:eastAsia="宋体" w:hAnsi="宋体"/>
                <w:sz w:val="28"/>
                <w:szCs w:val="28"/>
              </w:rPr>
              <w:t>与</w:t>
            </w:r>
            <w:r w:rsidR="00363A55" w:rsidRPr="00586941">
              <w:rPr>
                <w:rFonts w:ascii="宋体" w:eastAsia="宋体" w:hAnsi="宋体" w:hint="eastAsia"/>
                <w:sz w:val="28"/>
                <w:szCs w:val="28"/>
              </w:rPr>
              <w:t>视角</w:t>
            </w:r>
          </w:p>
        </w:tc>
      </w:tr>
      <w:tr w:rsidR="00363A55" w:rsidRPr="00586941" w:rsidTr="00FE4BF6">
        <w:trPr>
          <w:jc w:val="center"/>
        </w:trPr>
        <w:tc>
          <w:tcPr>
            <w:tcW w:w="2263" w:type="dxa"/>
          </w:tcPr>
          <w:p w:rsidR="00363A55" w:rsidRPr="00586941" w:rsidRDefault="00363A55" w:rsidP="006E291F">
            <w:pPr>
              <w:spacing w:line="360" w:lineRule="auto"/>
              <w:rPr>
                <w:rFonts w:ascii="宋体" w:eastAsia="宋体" w:hAnsi="宋体"/>
                <w:sz w:val="28"/>
                <w:szCs w:val="28"/>
              </w:rPr>
            </w:pPr>
            <w:r w:rsidRPr="00586941">
              <w:rPr>
                <w:rFonts w:ascii="宋体" w:eastAsia="宋体" w:hAnsi="宋体" w:hint="eastAsia"/>
                <w:sz w:val="28"/>
                <w:szCs w:val="28"/>
              </w:rPr>
              <w:t>个体</w:t>
            </w:r>
            <w:r w:rsidR="00EA38C9" w:rsidRPr="00586941">
              <w:rPr>
                <w:rFonts w:ascii="宋体" w:eastAsia="宋体" w:hAnsi="宋体" w:hint="eastAsia"/>
                <w:sz w:val="28"/>
                <w:szCs w:val="28"/>
              </w:rPr>
              <w:t>层面</w:t>
            </w:r>
          </w:p>
        </w:tc>
        <w:tc>
          <w:tcPr>
            <w:tcW w:w="5387" w:type="dxa"/>
          </w:tcPr>
          <w:p w:rsidR="00363A55" w:rsidRPr="00586941" w:rsidRDefault="00D302B4" w:rsidP="00363A55">
            <w:pPr>
              <w:spacing w:line="360" w:lineRule="auto"/>
              <w:rPr>
                <w:rFonts w:ascii="宋体" w:eastAsia="宋体" w:hAnsi="宋体"/>
                <w:sz w:val="28"/>
                <w:szCs w:val="28"/>
              </w:rPr>
            </w:pPr>
            <w:r w:rsidRPr="00586941">
              <w:rPr>
                <w:rFonts w:ascii="宋体" w:eastAsia="宋体" w:hAnsi="宋体" w:hint="eastAsia"/>
                <w:sz w:val="28"/>
                <w:szCs w:val="28"/>
              </w:rPr>
              <w:t xml:space="preserve">- </w:t>
            </w:r>
            <w:r w:rsidR="00363A55" w:rsidRPr="00586941">
              <w:rPr>
                <w:rFonts w:ascii="宋体" w:eastAsia="宋体" w:hAnsi="宋体" w:hint="eastAsia"/>
                <w:sz w:val="28"/>
                <w:szCs w:val="28"/>
              </w:rPr>
              <w:t>个人特性</w:t>
            </w:r>
            <w:r w:rsidR="00C85DCA" w:rsidRPr="00586941">
              <w:rPr>
                <w:rFonts w:ascii="宋体" w:eastAsia="宋体" w:hAnsi="宋体" w:hint="eastAsia"/>
                <w:sz w:val="28"/>
                <w:szCs w:val="28"/>
              </w:rPr>
              <w:t>、情绪</w:t>
            </w:r>
            <w:r w:rsidR="00C85DCA" w:rsidRPr="00586941">
              <w:rPr>
                <w:rFonts w:ascii="宋体" w:eastAsia="宋体" w:hAnsi="宋体"/>
                <w:sz w:val="28"/>
                <w:szCs w:val="28"/>
              </w:rPr>
              <w:t>、态度、价值观</w:t>
            </w:r>
          </w:p>
          <w:p w:rsidR="00363A55" w:rsidRPr="00586941" w:rsidRDefault="00D302B4" w:rsidP="00363A55">
            <w:pPr>
              <w:spacing w:line="360" w:lineRule="auto"/>
              <w:rPr>
                <w:rFonts w:ascii="宋体" w:eastAsia="宋体" w:hAnsi="宋体"/>
                <w:sz w:val="28"/>
                <w:szCs w:val="28"/>
              </w:rPr>
            </w:pPr>
            <w:r w:rsidRPr="00586941">
              <w:rPr>
                <w:rFonts w:ascii="宋体" w:eastAsia="宋体" w:hAnsi="宋体" w:hint="eastAsia"/>
                <w:sz w:val="28"/>
                <w:szCs w:val="28"/>
              </w:rPr>
              <w:t>-</w:t>
            </w:r>
            <w:r w:rsidRPr="00586941">
              <w:rPr>
                <w:rFonts w:ascii="宋体" w:eastAsia="宋体" w:hAnsi="宋体"/>
                <w:sz w:val="28"/>
                <w:szCs w:val="28"/>
              </w:rPr>
              <w:t xml:space="preserve"> </w:t>
            </w:r>
            <w:r w:rsidR="00C85DCA" w:rsidRPr="00586941">
              <w:rPr>
                <w:rFonts w:ascii="宋体" w:eastAsia="宋体" w:hAnsi="宋体" w:hint="eastAsia"/>
                <w:sz w:val="28"/>
                <w:szCs w:val="28"/>
              </w:rPr>
              <w:t>社会认知</w:t>
            </w:r>
            <w:r w:rsidR="00CD76CB" w:rsidRPr="00586941">
              <w:rPr>
                <w:rFonts w:ascii="宋体" w:eastAsia="宋体" w:hAnsi="宋体" w:hint="eastAsia"/>
                <w:sz w:val="28"/>
                <w:szCs w:val="28"/>
              </w:rPr>
              <w:t>、</w:t>
            </w:r>
            <w:r w:rsidR="00CD76CB" w:rsidRPr="00586941">
              <w:rPr>
                <w:rFonts w:ascii="宋体" w:eastAsia="宋体" w:hAnsi="宋体"/>
                <w:sz w:val="28"/>
                <w:szCs w:val="28"/>
              </w:rPr>
              <w:t>判断与决策</w:t>
            </w:r>
          </w:p>
          <w:p w:rsidR="00C85DCA" w:rsidRPr="00586941" w:rsidRDefault="00D302B4" w:rsidP="00363A55">
            <w:pPr>
              <w:spacing w:line="360" w:lineRule="auto"/>
              <w:rPr>
                <w:rFonts w:ascii="宋体" w:eastAsia="宋体" w:hAnsi="宋体"/>
                <w:sz w:val="28"/>
                <w:szCs w:val="28"/>
              </w:rPr>
            </w:pPr>
            <w:r w:rsidRPr="00586941">
              <w:rPr>
                <w:rFonts w:ascii="宋体" w:eastAsia="宋体" w:hAnsi="宋体" w:hint="eastAsia"/>
                <w:sz w:val="28"/>
                <w:szCs w:val="28"/>
              </w:rPr>
              <w:t>-</w:t>
            </w:r>
            <w:r w:rsidRPr="00586941">
              <w:rPr>
                <w:rFonts w:ascii="宋体" w:eastAsia="宋体" w:hAnsi="宋体"/>
                <w:sz w:val="28"/>
                <w:szCs w:val="28"/>
              </w:rPr>
              <w:t xml:space="preserve"> </w:t>
            </w:r>
            <w:r w:rsidR="00C85DCA" w:rsidRPr="00586941">
              <w:rPr>
                <w:rFonts w:ascii="宋体" w:eastAsia="宋体" w:hAnsi="宋体" w:hint="eastAsia"/>
                <w:sz w:val="28"/>
                <w:szCs w:val="28"/>
              </w:rPr>
              <w:t>工作动机的</w:t>
            </w:r>
            <w:r w:rsidRPr="00586941">
              <w:rPr>
                <w:rFonts w:ascii="宋体" w:eastAsia="宋体" w:hAnsi="宋体" w:hint="eastAsia"/>
                <w:sz w:val="28"/>
                <w:szCs w:val="28"/>
              </w:rPr>
              <w:t>理论</w:t>
            </w:r>
            <w:r w:rsidR="00C85DCA" w:rsidRPr="00586941">
              <w:rPr>
                <w:rFonts w:ascii="宋体" w:eastAsia="宋体" w:hAnsi="宋体" w:hint="eastAsia"/>
                <w:sz w:val="28"/>
                <w:szCs w:val="28"/>
              </w:rPr>
              <w:t>与</w:t>
            </w:r>
            <w:r w:rsidR="00CD76CB" w:rsidRPr="00586941">
              <w:rPr>
                <w:rFonts w:ascii="宋体" w:eastAsia="宋体" w:hAnsi="宋体" w:hint="eastAsia"/>
                <w:sz w:val="28"/>
                <w:szCs w:val="28"/>
              </w:rPr>
              <w:t>应用</w:t>
            </w:r>
          </w:p>
          <w:p w:rsidR="00363A55" w:rsidRPr="00586941" w:rsidRDefault="00D302B4" w:rsidP="00CD76CB">
            <w:pPr>
              <w:spacing w:line="360" w:lineRule="auto"/>
              <w:rPr>
                <w:rFonts w:ascii="宋体" w:eastAsia="宋体" w:hAnsi="宋体"/>
                <w:sz w:val="28"/>
                <w:szCs w:val="28"/>
              </w:rPr>
            </w:pPr>
            <w:r w:rsidRPr="00586941">
              <w:rPr>
                <w:rFonts w:ascii="宋体" w:eastAsia="宋体" w:hAnsi="宋体" w:hint="eastAsia"/>
                <w:sz w:val="28"/>
                <w:szCs w:val="28"/>
              </w:rPr>
              <w:lastRenderedPageBreak/>
              <w:t>-</w:t>
            </w:r>
            <w:r w:rsidRPr="00586941">
              <w:rPr>
                <w:rFonts w:ascii="宋体" w:eastAsia="宋体" w:hAnsi="宋体"/>
                <w:sz w:val="28"/>
                <w:szCs w:val="28"/>
              </w:rPr>
              <w:t xml:space="preserve"> </w:t>
            </w:r>
            <w:r w:rsidR="00C85DCA" w:rsidRPr="00586941">
              <w:rPr>
                <w:rFonts w:ascii="宋体" w:eastAsia="宋体" w:hAnsi="宋体" w:hint="eastAsia"/>
                <w:sz w:val="28"/>
                <w:szCs w:val="28"/>
              </w:rPr>
              <w:t>员工</w:t>
            </w:r>
            <w:r w:rsidR="00CD76CB" w:rsidRPr="00586941">
              <w:rPr>
                <w:rFonts w:ascii="宋体" w:eastAsia="宋体" w:hAnsi="宋体" w:hint="eastAsia"/>
                <w:sz w:val="28"/>
                <w:szCs w:val="28"/>
              </w:rPr>
              <w:t>管理的</w:t>
            </w:r>
            <w:r w:rsidR="00CD76CB" w:rsidRPr="00586941">
              <w:rPr>
                <w:rFonts w:ascii="宋体" w:eastAsia="宋体" w:hAnsi="宋体"/>
                <w:sz w:val="28"/>
                <w:szCs w:val="28"/>
              </w:rPr>
              <w:t>实践</w:t>
            </w:r>
          </w:p>
        </w:tc>
      </w:tr>
      <w:tr w:rsidR="00363A55" w:rsidRPr="00586941" w:rsidTr="00FE4BF6">
        <w:trPr>
          <w:jc w:val="center"/>
        </w:trPr>
        <w:tc>
          <w:tcPr>
            <w:tcW w:w="2263" w:type="dxa"/>
          </w:tcPr>
          <w:p w:rsidR="00363A55" w:rsidRPr="00586941" w:rsidRDefault="00EA38C9" w:rsidP="006E291F">
            <w:pPr>
              <w:spacing w:line="360" w:lineRule="auto"/>
              <w:rPr>
                <w:rFonts w:ascii="宋体" w:eastAsia="宋体" w:hAnsi="宋体"/>
                <w:sz w:val="28"/>
                <w:szCs w:val="28"/>
              </w:rPr>
            </w:pPr>
            <w:r w:rsidRPr="00586941">
              <w:rPr>
                <w:rFonts w:ascii="宋体" w:eastAsia="宋体" w:hAnsi="宋体" w:hint="eastAsia"/>
                <w:sz w:val="28"/>
                <w:szCs w:val="28"/>
              </w:rPr>
              <w:lastRenderedPageBreak/>
              <w:t>人际/</w:t>
            </w:r>
            <w:r w:rsidR="00363A55" w:rsidRPr="00586941">
              <w:rPr>
                <w:rFonts w:ascii="宋体" w:eastAsia="宋体" w:hAnsi="宋体" w:hint="eastAsia"/>
                <w:sz w:val="28"/>
                <w:szCs w:val="28"/>
              </w:rPr>
              <w:t>团队</w:t>
            </w:r>
            <w:r w:rsidR="00D302B4" w:rsidRPr="00586941">
              <w:rPr>
                <w:rFonts w:ascii="宋体" w:eastAsia="宋体" w:hAnsi="宋体" w:hint="eastAsia"/>
                <w:sz w:val="28"/>
                <w:szCs w:val="28"/>
              </w:rPr>
              <w:t>层面</w:t>
            </w:r>
          </w:p>
        </w:tc>
        <w:tc>
          <w:tcPr>
            <w:tcW w:w="5387" w:type="dxa"/>
          </w:tcPr>
          <w:p w:rsidR="00CD76CB" w:rsidRPr="00586941" w:rsidRDefault="00D302B4" w:rsidP="00363A55">
            <w:pPr>
              <w:spacing w:line="360" w:lineRule="auto"/>
              <w:rPr>
                <w:rFonts w:ascii="宋体" w:eastAsia="宋体" w:hAnsi="宋体"/>
                <w:sz w:val="28"/>
                <w:szCs w:val="28"/>
              </w:rPr>
            </w:pPr>
            <w:r w:rsidRPr="00586941">
              <w:rPr>
                <w:rFonts w:ascii="宋体" w:eastAsia="宋体" w:hAnsi="宋体" w:hint="eastAsia"/>
                <w:sz w:val="28"/>
                <w:szCs w:val="28"/>
              </w:rPr>
              <w:t>-</w:t>
            </w:r>
            <w:r w:rsidRPr="00586941">
              <w:rPr>
                <w:rFonts w:ascii="宋体" w:eastAsia="宋体" w:hAnsi="宋体"/>
                <w:sz w:val="28"/>
                <w:szCs w:val="28"/>
              </w:rPr>
              <w:t xml:space="preserve"> </w:t>
            </w:r>
            <w:r w:rsidR="00CD76CB" w:rsidRPr="00586941">
              <w:rPr>
                <w:rFonts w:ascii="宋体" w:eastAsia="宋体" w:hAnsi="宋体" w:hint="eastAsia"/>
                <w:sz w:val="28"/>
                <w:szCs w:val="28"/>
              </w:rPr>
              <w:t>组织</w:t>
            </w:r>
            <w:r w:rsidR="00CD76CB" w:rsidRPr="00586941">
              <w:rPr>
                <w:rFonts w:ascii="宋体" w:eastAsia="宋体" w:hAnsi="宋体"/>
                <w:sz w:val="28"/>
                <w:szCs w:val="28"/>
              </w:rPr>
              <w:t>中的</w:t>
            </w:r>
            <w:r w:rsidR="00CD76CB" w:rsidRPr="00586941">
              <w:rPr>
                <w:rFonts w:ascii="宋体" w:eastAsia="宋体" w:hAnsi="宋体" w:hint="eastAsia"/>
                <w:sz w:val="28"/>
                <w:szCs w:val="28"/>
              </w:rPr>
              <w:t>人际互动</w:t>
            </w:r>
          </w:p>
          <w:p w:rsidR="00363A55" w:rsidRPr="00586941" w:rsidRDefault="00D302B4" w:rsidP="00363A55">
            <w:pPr>
              <w:spacing w:line="360" w:lineRule="auto"/>
              <w:rPr>
                <w:rFonts w:ascii="宋体" w:eastAsia="宋体" w:hAnsi="宋体"/>
                <w:sz w:val="28"/>
                <w:szCs w:val="28"/>
              </w:rPr>
            </w:pPr>
            <w:r w:rsidRPr="00586941">
              <w:rPr>
                <w:rFonts w:ascii="宋体" w:eastAsia="宋体" w:hAnsi="宋体"/>
                <w:sz w:val="28"/>
                <w:szCs w:val="28"/>
              </w:rPr>
              <w:t>-</w:t>
            </w:r>
            <w:r w:rsidRPr="00586941">
              <w:rPr>
                <w:rFonts w:ascii="宋体" w:eastAsia="宋体" w:hAnsi="宋体" w:hint="eastAsia"/>
                <w:sz w:val="28"/>
                <w:szCs w:val="28"/>
              </w:rPr>
              <w:t xml:space="preserve"> </w:t>
            </w:r>
            <w:r w:rsidR="00363A55" w:rsidRPr="00586941">
              <w:rPr>
                <w:rFonts w:ascii="宋体" w:eastAsia="宋体" w:hAnsi="宋体" w:hint="eastAsia"/>
                <w:sz w:val="28"/>
                <w:szCs w:val="28"/>
              </w:rPr>
              <w:t>群体过程及群体行为</w:t>
            </w:r>
          </w:p>
          <w:p w:rsidR="00CD76CB" w:rsidRPr="00586941" w:rsidRDefault="00D302B4" w:rsidP="00363A55">
            <w:pPr>
              <w:spacing w:line="360" w:lineRule="auto"/>
              <w:rPr>
                <w:rFonts w:ascii="宋体" w:eastAsia="宋体" w:hAnsi="宋体"/>
                <w:sz w:val="28"/>
                <w:szCs w:val="28"/>
              </w:rPr>
            </w:pPr>
            <w:r w:rsidRPr="00586941">
              <w:rPr>
                <w:rFonts w:ascii="宋体" w:eastAsia="宋体" w:hAnsi="宋体"/>
                <w:sz w:val="28"/>
                <w:szCs w:val="28"/>
              </w:rPr>
              <w:t xml:space="preserve">- </w:t>
            </w:r>
            <w:r w:rsidR="00363A55" w:rsidRPr="00586941">
              <w:rPr>
                <w:rFonts w:ascii="宋体" w:eastAsia="宋体" w:hAnsi="宋体" w:hint="eastAsia"/>
                <w:sz w:val="28"/>
                <w:szCs w:val="28"/>
              </w:rPr>
              <w:t>团队工作的过程与效能</w:t>
            </w:r>
          </w:p>
          <w:p w:rsidR="00363A55" w:rsidRPr="00586941" w:rsidRDefault="00D302B4" w:rsidP="00363A55">
            <w:pPr>
              <w:spacing w:line="360" w:lineRule="auto"/>
              <w:rPr>
                <w:rFonts w:ascii="宋体" w:eastAsia="宋体" w:hAnsi="宋体"/>
                <w:sz w:val="28"/>
                <w:szCs w:val="28"/>
              </w:rPr>
            </w:pPr>
            <w:r w:rsidRPr="00586941">
              <w:rPr>
                <w:rFonts w:ascii="宋体" w:eastAsia="宋体" w:hAnsi="宋体" w:hint="eastAsia"/>
                <w:sz w:val="28"/>
                <w:szCs w:val="28"/>
              </w:rPr>
              <w:t>-</w:t>
            </w:r>
            <w:r w:rsidRPr="00586941">
              <w:rPr>
                <w:rFonts w:ascii="宋体" w:eastAsia="宋体" w:hAnsi="宋体"/>
                <w:sz w:val="28"/>
                <w:szCs w:val="28"/>
              </w:rPr>
              <w:t xml:space="preserve"> </w:t>
            </w:r>
            <w:r w:rsidR="00CD76CB" w:rsidRPr="00586941">
              <w:rPr>
                <w:rFonts w:ascii="宋体" w:eastAsia="宋体" w:hAnsi="宋体" w:hint="eastAsia"/>
                <w:sz w:val="28"/>
                <w:szCs w:val="28"/>
              </w:rPr>
              <w:t>谈判的</w:t>
            </w:r>
            <w:r w:rsidR="00CD76CB" w:rsidRPr="00586941">
              <w:rPr>
                <w:rFonts w:ascii="宋体" w:eastAsia="宋体" w:hAnsi="宋体"/>
                <w:sz w:val="28"/>
                <w:szCs w:val="28"/>
              </w:rPr>
              <w:t>理论与技巧</w:t>
            </w:r>
          </w:p>
        </w:tc>
      </w:tr>
      <w:tr w:rsidR="00363A55" w:rsidRPr="00586941" w:rsidTr="00FE4BF6">
        <w:trPr>
          <w:jc w:val="center"/>
        </w:trPr>
        <w:tc>
          <w:tcPr>
            <w:tcW w:w="2263" w:type="dxa"/>
          </w:tcPr>
          <w:p w:rsidR="00363A55" w:rsidRPr="00586941" w:rsidRDefault="00363A55" w:rsidP="006E291F">
            <w:pPr>
              <w:spacing w:line="360" w:lineRule="auto"/>
              <w:rPr>
                <w:rFonts w:ascii="宋体" w:eastAsia="宋体" w:hAnsi="宋体"/>
                <w:sz w:val="28"/>
                <w:szCs w:val="28"/>
              </w:rPr>
            </w:pPr>
            <w:r w:rsidRPr="00586941">
              <w:rPr>
                <w:rFonts w:ascii="宋体" w:eastAsia="宋体" w:hAnsi="宋体" w:hint="eastAsia"/>
                <w:sz w:val="28"/>
                <w:szCs w:val="28"/>
              </w:rPr>
              <w:t>组织</w:t>
            </w:r>
            <w:r w:rsidR="00D302B4" w:rsidRPr="00586941">
              <w:rPr>
                <w:rFonts w:ascii="宋体" w:eastAsia="宋体" w:hAnsi="宋体" w:hint="eastAsia"/>
                <w:sz w:val="28"/>
                <w:szCs w:val="28"/>
              </w:rPr>
              <w:t>层面</w:t>
            </w:r>
          </w:p>
        </w:tc>
        <w:tc>
          <w:tcPr>
            <w:tcW w:w="5387" w:type="dxa"/>
          </w:tcPr>
          <w:p w:rsidR="00CD76CB" w:rsidRPr="00586941" w:rsidRDefault="00D302B4" w:rsidP="006E291F">
            <w:pPr>
              <w:spacing w:line="360" w:lineRule="auto"/>
              <w:rPr>
                <w:rFonts w:ascii="宋体" w:eastAsia="宋体" w:hAnsi="宋体"/>
                <w:sz w:val="28"/>
                <w:szCs w:val="28"/>
              </w:rPr>
            </w:pPr>
            <w:r w:rsidRPr="00586941">
              <w:rPr>
                <w:rFonts w:ascii="宋体" w:eastAsia="宋体" w:hAnsi="宋体" w:hint="eastAsia"/>
                <w:sz w:val="28"/>
                <w:szCs w:val="28"/>
              </w:rPr>
              <w:t>-</w:t>
            </w:r>
            <w:r w:rsidRPr="00586941">
              <w:rPr>
                <w:rFonts w:ascii="宋体" w:eastAsia="宋体" w:hAnsi="宋体"/>
                <w:sz w:val="28"/>
                <w:szCs w:val="28"/>
              </w:rPr>
              <w:t xml:space="preserve"> </w:t>
            </w:r>
            <w:r w:rsidR="00CD76CB" w:rsidRPr="00586941">
              <w:rPr>
                <w:rFonts w:ascii="宋体" w:eastAsia="宋体" w:hAnsi="宋体" w:hint="eastAsia"/>
                <w:sz w:val="28"/>
                <w:szCs w:val="28"/>
              </w:rPr>
              <w:t>领导理论与中国企业的领导实践</w:t>
            </w:r>
          </w:p>
          <w:p w:rsidR="00C85DCA" w:rsidRPr="00586941" w:rsidRDefault="00D302B4" w:rsidP="006E291F">
            <w:pPr>
              <w:spacing w:line="360" w:lineRule="auto"/>
              <w:rPr>
                <w:rFonts w:ascii="宋体" w:eastAsia="宋体" w:hAnsi="宋体"/>
                <w:sz w:val="28"/>
                <w:szCs w:val="28"/>
              </w:rPr>
            </w:pPr>
            <w:r w:rsidRPr="00586941">
              <w:rPr>
                <w:rFonts w:ascii="宋体" w:eastAsia="宋体" w:hAnsi="宋体" w:hint="eastAsia"/>
                <w:sz w:val="28"/>
                <w:szCs w:val="28"/>
              </w:rPr>
              <w:t>-</w:t>
            </w:r>
            <w:r w:rsidRPr="00586941">
              <w:rPr>
                <w:rFonts w:ascii="宋体" w:eastAsia="宋体" w:hAnsi="宋体"/>
                <w:sz w:val="28"/>
                <w:szCs w:val="28"/>
              </w:rPr>
              <w:t xml:space="preserve"> </w:t>
            </w:r>
            <w:r w:rsidR="00C85DCA" w:rsidRPr="00586941">
              <w:rPr>
                <w:rFonts w:ascii="宋体" w:eastAsia="宋体" w:hAnsi="宋体" w:hint="eastAsia"/>
                <w:sz w:val="28"/>
                <w:szCs w:val="28"/>
              </w:rPr>
              <w:t>组织</w:t>
            </w:r>
            <w:r w:rsidR="00CD76CB" w:rsidRPr="00586941">
              <w:rPr>
                <w:rFonts w:ascii="宋体" w:eastAsia="宋体" w:hAnsi="宋体" w:hint="eastAsia"/>
                <w:sz w:val="28"/>
                <w:szCs w:val="28"/>
              </w:rPr>
              <w:t>的</w:t>
            </w:r>
            <w:r w:rsidR="00C85DCA" w:rsidRPr="00586941">
              <w:rPr>
                <w:rFonts w:ascii="宋体" w:eastAsia="宋体" w:hAnsi="宋体"/>
                <w:sz w:val="28"/>
                <w:szCs w:val="28"/>
              </w:rPr>
              <w:t>结构</w:t>
            </w:r>
            <w:r w:rsidR="00CD76CB" w:rsidRPr="00586941">
              <w:rPr>
                <w:rFonts w:ascii="宋体" w:eastAsia="宋体" w:hAnsi="宋体" w:hint="eastAsia"/>
                <w:sz w:val="28"/>
                <w:szCs w:val="28"/>
              </w:rPr>
              <w:t>、</w:t>
            </w:r>
            <w:r w:rsidR="00774349" w:rsidRPr="00586941">
              <w:rPr>
                <w:rFonts w:ascii="宋体" w:eastAsia="宋体" w:hAnsi="宋体"/>
                <w:sz w:val="28"/>
                <w:szCs w:val="28"/>
              </w:rPr>
              <w:t>制度</w:t>
            </w:r>
            <w:r w:rsidR="00CD76CB" w:rsidRPr="00586941">
              <w:rPr>
                <w:rFonts w:ascii="宋体" w:eastAsia="宋体" w:hAnsi="宋体" w:hint="eastAsia"/>
                <w:sz w:val="28"/>
                <w:szCs w:val="28"/>
              </w:rPr>
              <w:t>与</w:t>
            </w:r>
            <w:r w:rsidR="00C85DCA" w:rsidRPr="00586941">
              <w:rPr>
                <w:rFonts w:ascii="宋体" w:eastAsia="宋体" w:hAnsi="宋体"/>
                <w:sz w:val="28"/>
                <w:szCs w:val="28"/>
              </w:rPr>
              <w:t>文化</w:t>
            </w:r>
          </w:p>
          <w:p w:rsidR="00C85DCA" w:rsidRPr="00586941" w:rsidRDefault="00D302B4" w:rsidP="00C85DCA">
            <w:pPr>
              <w:spacing w:line="360" w:lineRule="auto"/>
              <w:rPr>
                <w:rFonts w:ascii="宋体" w:eastAsia="宋体" w:hAnsi="宋体"/>
                <w:sz w:val="28"/>
                <w:szCs w:val="28"/>
              </w:rPr>
            </w:pPr>
            <w:r w:rsidRPr="00586941">
              <w:rPr>
                <w:rFonts w:ascii="宋体" w:eastAsia="宋体" w:hAnsi="宋体" w:hint="eastAsia"/>
                <w:sz w:val="28"/>
                <w:szCs w:val="28"/>
              </w:rPr>
              <w:t>-</w:t>
            </w:r>
            <w:r w:rsidRPr="00586941">
              <w:rPr>
                <w:rFonts w:ascii="宋体" w:eastAsia="宋体" w:hAnsi="宋体"/>
                <w:sz w:val="28"/>
                <w:szCs w:val="28"/>
              </w:rPr>
              <w:t xml:space="preserve"> </w:t>
            </w:r>
            <w:r w:rsidR="00363A55" w:rsidRPr="00586941">
              <w:rPr>
                <w:rFonts w:ascii="宋体" w:eastAsia="宋体" w:hAnsi="宋体" w:hint="eastAsia"/>
                <w:sz w:val="28"/>
                <w:szCs w:val="28"/>
              </w:rPr>
              <w:t>企业的变革与管理</w:t>
            </w:r>
          </w:p>
          <w:p w:rsidR="00D302B4" w:rsidRPr="00586941" w:rsidRDefault="00D302B4" w:rsidP="00C85DCA">
            <w:pPr>
              <w:spacing w:line="360" w:lineRule="auto"/>
              <w:rPr>
                <w:rFonts w:ascii="宋体" w:eastAsia="宋体" w:hAnsi="宋体"/>
                <w:sz w:val="28"/>
                <w:szCs w:val="28"/>
              </w:rPr>
            </w:pPr>
            <w:r w:rsidRPr="00586941">
              <w:rPr>
                <w:rFonts w:ascii="宋体" w:eastAsia="宋体" w:hAnsi="宋体" w:hint="eastAsia"/>
                <w:sz w:val="28"/>
                <w:szCs w:val="28"/>
              </w:rPr>
              <w:t>-</w:t>
            </w:r>
            <w:r w:rsidRPr="00586941">
              <w:rPr>
                <w:rFonts w:ascii="宋体" w:eastAsia="宋体" w:hAnsi="宋体"/>
                <w:sz w:val="28"/>
                <w:szCs w:val="28"/>
              </w:rPr>
              <w:t xml:space="preserve"> </w:t>
            </w:r>
            <w:r w:rsidRPr="00586941">
              <w:rPr>
                <w:rFonts w:ascii="宋体" w:eastAsia="宋体" w:hAnsi="宋体" w:hint="eastAsia"/>
                <w:sz w:val="28"/>
                <w:szCs w:val="28"/>
              </w:rPr>
              <w:t>组织</w:t>
            </w:r>
            <w:r w:rsidRPr="00586941">
              <w:rPr>
                <w:rFonts w:ascii="宋体" w:eastAsia="宋体" w:hAnsi="宋体"/>
                <w:sz w:val="28"/>
                <w:szCs w:val="28"/>
              </w:rPr>
              <w:t>管理综合案例</w:t>
            </w:r>
          </w:p>
        </w:tc>
      </w:tr>
    </w:tbl>
    <w:p w:rsidR="00363A55" w:rsidRPr="00586941" w:rsidRDefault="00363A55" w:rsidP="006E291F">
      <w:pPr>
        <w:spacing w:line="360" w:lineRule="auto"/>
        <w:ind w:firstLine="645"/>
        <w:rPr>
          <w:rFonts w:ascii="宋体" w:eastAsia="宋体" w:hAnsi="宋体"/>
          <w:sz w:val="28"/>
          <w:szCs w:val="28"/>
        </w:rPr>
      </w:pPr>
    </w:p>
    <w:p w:rsidR="00CA6F97" w:rsidRPr="00586941" w:rsidRDefault="00885864" w:rsidP="00116617">
      <w:pPr>
        <w:widowControl/>
        <w:spacing w:before="100" w:beforeAutospacing="1" w:after="100" w:afterAutospacing="1" w:line="240" w:lineRule="auto"/>
        <w:ind w:firstLineChars="200" w:firstLine="562"/>
        <w:jc w:val="left"/>
        <w:rPr>
          <w:rFonts w:ascii="宋体" w:eastAsia="宋体" w:hAnsi="宋体"/>
          <w:b/>
          <w:sz w:val="28"/>
          <w:szCs w:val="28"/>
        </w:rPr>
      </w:pPr>
      <w:r w:rsidRPr="00586941">
        <w:rPr>
          <w:rFonts w:ascii="宋体" w:eastAsia="宋体" w:hAnsi="宋体" w:hint="eastAsia"/>
          <w:b/>
          <w:sz w:val="28"/>
          <w:szCs w:val="28"/>
        </w:rPr>
        <w:t>七</w:t>
      </w:r>
      <w:r w:rsidRPr="00586941">
        <w:rPr>
          <w:rFonts w:ascii="宋体" w:eastAsia="宋体" w:hAnsi="宋体"/>
          <w:b/>
          <w:sz w:val="28"/>
          <w:szCs w:val="28"/>
        </w:rPr>
        <w:t>、</w:t>
      </w:r>
      <w:r w:rsidR="00CA6F97" w:rsidRPr="00586941">
        <w:rPr>
          <w:rFonts w:ascii="宋体" w:eastAsia="宋体" w:hAnsi="宋体" w:hint="eastAsia"/>
          <w:b/>
          <w:sz w:val="28"/>
          <w:szCs w:val="28"/>
        </w:rPr>
        <w:t>考核</w:t>
      </w:r>
      <w:r w:rsidR="006E291F" w:rsidRPr="00586941">
        <w:rPr>
          <w:rFonts w:ascii="宋体" w:eastAsia="宋体" w:hAnsi="宋体" w:hint="eastAsia"/>
          <w:b/>
          <w:sz w:val="28"/>
          <w:szCs w:val="28"/>
        </w:rPr>
        <w:t>方式</w:t>
      </w:r>
    </w:p>
    <w:p w:rsidR="00185508" w:rsidRPr="00586941" w:rsidRDefault="009412DD" w:rsidP="00FE4BF6">
      <w:pPr>
        <w:spacing w:line="360" w:lineRule="auto"/>
        <w:ind w:firstLine="426"/>
        <w:rPr>
          <w:rFonts w:ascii="宋体" w:eastAsia="宋体" w:hAnsi="宋体"/>
          <w:sz w:val="28"/>
          <w:szCs w:val="28"/>
        </w:rPr>
      </w:pPr>
      <w:r w:rsidRPr="00586941">
        <w:rPr>
          <w:rFonts w:ascii="宋体" w:eastAsia="宋体" w:hAnsi="宋体" w:hint="eastAsia"/>
          <w:sz w:val="28"/>
          <w:szCs w:val="28"/>
        </w:rPr>
        <w:t>本课程</w:t>
      </w:r>
      <w:r w:rsidR="001D0F5D" w:rsidRPr="00586941">
        <w:rPr>
          <w:rFonts w:ascii="宋体" w:eastAsia="宋体" w:hAnsi="宋体" w:hint="eastAsia"/>
          <w:sz w:val="28"/>
          <w:szCs w:val="28"/>
        </w:rPr>
        <w:t>以多种方式的考核促进学</w:t>
      </w:r>
      <w:r w:rsidRPr="00586941">
        <w:rPr>
          <w:rFonts w:ascii="宋体" w:eastAsia="宋体" w:hAnsi="宋体" w:hint="eastAsia"/>
          <w:sz w:val="28"/>
          <w:szCs w:val="28"/>
        </w:rPr>
        <w:t>员</w:t>
      </w:r>
      <w:r w:rsidR="001D0F5D" w:rsidRPr="00586941">
        <w:rPr>
          <w:rFonts w:ascii="宋体" w:eastAsia="宋体" w:hAnsi="宋体" w:hint="eastAsia"/>
          <w:sz w:val="28"/>
          <w:szCs w:val="28"/>
        </w:rPr>
        <w:t>对于知识的掌握和运用，注重</w:t>
      </w:r>
      <w:r w:rsidRPr="00586941">
        <w:rPr>
          <w:rFonts w:ascii="宋体" w:eastAsia="宋体" w:hAnsi="宋体" w:hint="eastAsia"/>
          <w:sz w:val="28"/>
          <w:szCs w:val="28"/>
        </w:rPr>
        <w:t>对学员</w:t>
      </w:r>
      <w:r w:rsidR="001D0F5D" w:rsidRPr="00586941">
        <w:rPr>
          <w:rFonts w:ascii="宋体" w:eastAsia="宋体" w:hAnsi="宋体" w:hint="eastAsia"/>
          <w:sz w:val="28"/>
          <w:szCs w:val="28"/>
        </w:rPr>
        <w:t>平时</w:t>
      </w:r>
      <w:r w:rsidRPr="00586941">
        <w:rPr>
          <w:rFonts w:ascii="宋体" w:eastAsia="宋体" w:hAnsi="宋体" w:hint="eastAsia"/>
          <w:sz w:val="28"/>
          <w:szCs w:val="28"/>
        </w:rPr>
        <w:t>表现</w:t>
      </w:r>
      <w:r w:rsidR="001D0F5D" w:rsidRPr="00586941">
        <w:rPr>
          <w:rFonts w:ascii="宋体" w:eastAsia="宋体" w:hAnsi="宋体" w:hint="eastAsia"/>
          <w:sz w:val="28"/>
          <w:szCs w:val="28"/>
        </w:rPr>
        <w:t>的评估</w:t>
      </w:r>
      <w:r w:rsidRPr="00586941">
        <w:rPr>
          <w:rFonts w:ascii="宋体" w:eastAsia="宋体" w:hAnsi="宋体" w:hint="eastAsia"/>
          <w:sz w:val="28"/>
          <w:szCs w:val="28"/>
        </w:rPr>
        <w:t>：</w:t>
      </w:r>
      <w:r w:rsidR="001D0F5D" w:rsidRPr="00586941">
        <w:rPr>
          <w:rFonts w:ascii="宋体" w:eastAsia="宋体" w:hAnsi="宋体"/>
          <w:sz w:val="28"/>
          <w:szCs w:val="28"/>
        </w:rPr>
        <w:t xml:space="preserve"> </w:t>
      </w:r>
    </w:p>
    <w:p w:rsidR="00885864" w:rsidRPr="00586941" w:rsidRDefault="00885864" w:rsidP="00FE4BF6">
      <w:pPr>
        <w:pStyle w:val="a4"/>
        <w:numPr>
          <w:ilvl w:val="0"/>
          <w:numId w:val="34"/>
        </w:numPr>
        <w:spacing w:line="360" w:lineRule="auto"/>
        <w:ind w:left="709" w:hanging="283"/>
        <w:rPr>
          <w:rFonts w:ascii="宋体" w:eastAsia="宋体" w:hAnsi="宋体"/>
          <w:sz w:val="28"/>
          <w:szCs w:val="28"/>
        </w:rPr>
      </w:pPr>
      <w:r w:rsidRPr="00586941">
        <w:rPr>
          <w:rFonts w:ascii="宋体" w:eastAsia="宋体" w:hAnsi="宋体" w:hint="eastAsia"/>
          <w:sz w:val="28"/>
          <w:szCs w:val="28"/>
        </w:rPr>
        <w:t>个人出勤</w:t>
      </w:r>
    </w:p>
    <w:p w:rsidR="00885864" w:rsidRPr="00586941" w:rsidRDefault="00885864" w:rsidP="00FE4BF6">
      <w:pPr>
        <w:pStyle w:val="a4"/>
        <w:numPr>
          <w:ilvl w:val="0"/>
          <w:numId w:val="34"/>
        </w:numPr>
        <w:spacing w:line="360" w:lineRule="auto"/>
        <w:ind w:left="709" w:hanging="283"/>
        <w:rPr>
          <w:rFonts w:ascii="宋体" w:eastAsia="宋体" w:hAnsi="宋体"/>
          <w:sz w:val="28"/>
          <w:szCs w:val="28"/>
        </w:rPr>
      </w:pPr>
      <w:r w:rsidRPr="00586941">
        <w:rPr>
          <w:rFonts w:ascii="宋体" w:eastAsia="宋体" w:hAnsi="宋体" w:hint="eastAsia"/>
          <w:sz w:val="28"/>
          <w:szCs w:val="28"/>
        </w:rPr>
        <w:t>课堂参与</w:t>
      </w:r>
    </w:p>
    <w:p w:rsidR="00885864" w:rsidRPr="00586941" w:rsidRDefault="00885864" w:rsidP="00FE4BF6">
      <w:pPr>
        <w:pStyle w:val="a4"/>
        <w:numPr>
          <w:ilvl w:val="0"/>
          <w:numId w:val="34"/>
        </w:numPr>
        <w:spacing w:line="360" w:lineRule="auto"/>
        <w:ind w:left="709" w:hanging="283"/>
        <w:rPr>
          <w:rFonts w:ascii="宋体" w:eastAsia="宋体" w:hAnsi="宋体"/>
          <w:sz w:val="28"/>
          <w:szCs w:val="28"/>
        </w:rPr>
      </w:pPr>
      <w:r w:rsidRPr="00586941">
        <w:rPr>
          <w:rFonts w:ascii="宋体" w:eastAsia="宋体" w:hAnsi="宋体" w:hint="eastAsia"/>
          <w:sz w:val="28"/>
          <w:szCs w:val="28"/>
        </w:rPr>
        <w:t>个人作业</w:t>
      </w:r>
    </w:p>
    <w:p w:rsidR="00885864" w:rsidRPr="00586941" w:rsidRDefault="00885864" w:rsidP="00FE4BF6">
      <w:pPr>
        <w:pStyle w:val="a4"/>
        <w:numPr>
          <w:ilvl w:val="0"/>
          <w:numId w:val="34"/>
        </w:numPr>
        <w:spacing w:line="360" w:lineRule="auto"/>
        <w:ind w:left="709" w:hanging="283"/>
        <w:rPr>
          <w:rFonts w:ascii="宋体" w:eastAsia="宋体" w:hAnsi="宋体"/>
          <w:sz w:val="28"/>
          <w:szCs w:val="28"/>
        </w:rPr>
      </w:pPr>
      <w:r w:rsidRPr="00586941">
        <w:rPr>
          <w:rFonts w:ascii="宋体" w:eastAsia="宋体" w:hAnsi="宋体" w:hint="eastAsia"/>
          <w:sz w:val="28"/>
          <w:szCs w:val="28"/>
        </w:rPr>
        <w:t>小组报告</w:t>
      </w:r>
    </w:p>
    <w:p w:rsidR="00885864" w:rsidRPr="00586941" w:rsidRDefault="00885864" w:rsidP="00FE4BF6">
      <w:pPr>
        <w:pStyle w:val="a4"/>
        <w:numPr>
          <w:ilvl w:val="0"/>
          <w:numId w:val="34"/>
        </w:numPr>
        <w:spacing w:line="360" w:lineRule="auto"/>
        <w:ind w:left="709" w:hanging="283"/>
        <w:rPr>
          <w:rFonts w:ascii="宋体" w:eastAsia="宋体" w:hAnsi="宋体"/>
          <w:sz w:val="28"/>
          <w:szCs w:val="28"/>
        </w:rPr>
      </w:pPr>
      <w:r w:rsidRPr="00586941">
        <w:rPr>
          <w:rFonts w:ascii="宋体" w:eastAsia="宋体" w:hAnsi="宋体" w:hint="eastAsia"/>
          <w:sz w:val="28"/>
          <w:szCs w:val="28"/>
        </w:rPr>
        <w:t>期末考试</w:t>
      </w:r>
    </w:p>
    <w:p w:rsidR="00CA6F97" w:rsidRPr="00116617" w:rsidRDefault="00CA6F97" w:rsidP="00116617">
      <w:pPr>
        <w:widowControl/>
        <w:spacing w:before="100" w:beforeAutospacing="1" w:after="100" w:afterAutospacing="1" w:line="240" w:lineRule="auto"/>
        <w:ind w:firstLineChars="200" w:firstLine="562"/>
        <w:jc w:val="left"/>
        <w:rPr>
          <w:rFonts w:ascii="宋体" w:eastAsia="宋体" w:hAnsi="宋体"/>
          <w:b/>
          <w:kern w:val="0"/>
          <w:sz w:val="28"/>
          <w:szCs w:val="28"/>
          <w:lang w:val="sv-SE"/>
        </w:rPr>
      </w:pPr>
      <w:r w:rsidRPr="00116617">
        <w:rPr>
          <w:rFonts w:ascii="宋体" w:eastAsia="宋体" w:hAnsi="宋体" w:hint="eastAsia"/>
          <w:b/>
          <w:kern w:val="0"/>
          <w:sz w:val="28"/>
          <w:szCs w:val="28"/>
          <w:lang w:val="sv-SE"/>
        </w:rPr>
        <w:t>八</w:t>
      </w:r>
      <w:r w:rsidRPr="00116617">
        <w:rPr>
          <w:rFonts w:ascii="宋体" w:eastAsia="宋体" w:hAnsi="宋体"/>
          <w:b/>
          <w:kern w:val="0"/>
          <w:sz w:val="28"/>
          <w:szCs w:val="28"/>
          <w:lang w:val="sv-SE"/>
        </w:rPr>
        <w:t>、</w:t>
      </w:r>
      <w:r w:rsidRPr="00116617">
        <w:rPr>
          <w:rFonts w:ascii="宋体" w:eastAsia="宋体" w:hAnsi="宋体" w:hint="eastAsia"/>
          <w:b/>
          <w:kern w:val="0"/>
          <w:sz w:val="28"/>
          <w:szCs w:val="28"/>
          <w:lang w:val="sv-SE"/>
        </w:rPr>
        <w:t>编写</w:t>
      </w:r>
      <w:r w:rsidRPr="00116617">
        <w:rPr>
          <w:rFonts w:ascii="宋体" w:eastAsia="宋体" w:hAnsi="宋体"/>
          <w:b/>
          <w:kern w:val="0"/>
          <w:sz w:val="28"/>
          <w:szCs w:val="28"/>
          <w:lang w:val="sv-SE"/>
        </w:rPr>
        <w:t>成员名单</w:t>
      </w:r>
    </w:p>
    <w:p w:rsidR="00147B9B" w:rsidRPr="00586941" w:rsidRDefault="00147B9B" w:rsidP="00240CA4">
      <w:pPr>
        <w:spacing w:line="360" w:lineRule="auto"/>
        <w:ind w:firstLine="645"/>
        <w:rPr>
          <w:rFonts w:ascii="宋体" w:eastAsia="宋体" w:hAnsi="宋体"/>
          <w:b/>
          <w:sz w:val="28"/>
          <w:szCs w:val="28"/>
        </w:rPr>
      </w:pPr>
      <w:r w:rsidRPr="00586941">
        <w:rPr>
          <w:rFonts w:ascii="宋体" w:eastAsia="宋体" w:hAnsi="宋体" w:hint="eastAsia"/>
          <w:b/>
          <w:sz w:val="28"/>
          <w:szCs w:val="28"/>
        </w:rPr>
        <w:t>组长</w:t>
      </w:r>
      <w:r w:rsidR="009412DD" w:rsidRPr="00586941">
        <w:rPr>
          <w:rFonts w:ascii="宋体" w:eastAsia="宋体" w:hAnsi="宋体" w:hint="eastAsia"/>
          <w:b/>
          <w:sz w:val="28"/>
          <w:szCs w:val="28"/>
        </w:rPr>
        <w:t>：</w:t>
      </w:r>
    </w:p>
    <w:p w:rsidR="00147B9B" w:rsidRPr="00586941" w:rsidRDefault="00147B9B" w:rsidP="00240CA4">
      <w:pPr>
        <w:spacing w:line="360" w:lineRule="auto"/>
        <w:ind w:firstLine="645"/>
        <w:rPr>
          <w:rFonts w:ascii="宋体" w:eastAsia="宋体" w:hAnsi="宋体"/>
          <w:sz w:val="28"/>
          <w:szCs w:val="28"/>
        </w:rPr>
      </w:pPr>
      <w:r w:rsidRPr="00586941">
        <w:rPr>
          <w:rFonts w:ascii="宋体" w:eastAsia="宋体" w:hAnsi="宋体" w:hint="eastAsia"/>
          <w:sz w:val="28"/>
          <w:szCs w:val="28"/>
        </w:rPr>
        <w:t>张志学，</w:t>
      </w:r>
      <w:r w:rsidRPr="00586941">
        <w:rPr>
          <w:rFonts w:ascii="宋体" w:eastAsia="宋体" w:hAnsi="宋体"/>
          <w:sz w:val="28"/>
          <w:szCs w:val="28"/>
        </w:rPr>
        <w:t>北京大学光华管理学院</w:t>
      </w:r>
    </w:p>
    <w:p w:rsidR="00147B9B" w:rsidRPr="00586941" w:rsidRDefault="00147B9B" w:rsidP="00240CA4">
      <w:pPr>
        <w:spacing w:line="360" w:lineRule="auto"/>
        <w:ind w:firstLine="645"/>
        <w:rPr>
          <w:rFonts w:ascii="宋体" w:eastAsia="宋体" w:hAnsi="宋体"/>
          <w:b/>
          <w:sz w:val="28"/>
          <w:szCs w:val="28"/>
        </w:rPr>
      </w:pPr>
      <w:r w:rsidRPr="00586941">
        <w:rPr>
          <w:rFonts w:ascii="宋体" w:eastAsia="宋体" w:hAnsi="宋体" w:hint="eastAsia"/>
          <w:b/>
          <w:sz w:val="28"/>
          <w:szCs w:val="28"/>
        </w:rPr>
        <w:t>组员</w:t>
      </w:r>
      <w:r w:rsidR="009412DD" w:rsidRPr="00586941">
        <w:rPr>
          <w:rFonts w:ascii="宋体" w:eastAsia="宋体" w:hAnsi="宋体" w:hint="eastAsia"/>
          <w:b/>
          <w:sz w:val="28"/>
          <w:szCs w:val="28"/>
        </w:rPr>
        <w:t>：</w:t>
      </w:r>
    </w:p>
    <w:p w:rsidR="00147B9B" w:rsidRPr="00586941" w:rsidRDefault="00147B9B" w:rsidP="00240CA4">
      <w:pPr>
        <w:spacing w:line="360" w:lineRule="auto"/>
        <w:ind w:firstLine="645"/>
        <w:rPr>
          <w:rFonts w:ascii="宋体" w:eastAsia="宋体" w:hAnsi="宋体"/>
          <w:sz w:val="28"/>
          <w:szCs w:val="28"/>
        </w:rPr>
      </w:pPr>
      <w:r w:rsidRPr="00586941">
        <w:rPr>
          <w:rFonts w:ascii="宋体" w:eastAsia="宋体" w:hAnsi="宋体"/>
          <w:sz w:val="28"/>
          <w:szCs w:val="28"/>
        </w:rPr>
        <w:lastRenderedPageBreak/>
        <w:t>陈国权</w:t>
      </w:r>
      <w:r w:rsidRPr="00586941">
        <w:rPr>
          <w:rFonts w:ascii="宋体" w:eastAsia="宋体" w:hAnsi="宋体" w:hint="eastAsia"/>
          <w:sz w:val="28"/>
          <w:szCs w:val="28"/>
        </w:rPr>
        <w:t>，清华</w:t>
      </w:r>
      <w:r w:rsidRPr="00586941">
        <w:rPr>
          <w:rFonts w:ascii="宋体" w:eastAsia="宋体" w:hAnsi="宋体"/>
          <w:sz w:val="28"/>
          <w:szCs w:val="28"/>
        </w:rPr>
        <w:t>大学经管学院</w:t>
      </w:r>
    </w:p>
    <w:p w:rsidR="00147B9B" w:rsidRPr="00586941" w:rsidRDefault="00147B9B" w:rsidP="00240CA4">
      <w:pPr>
        <w:spacing w:line="360" w:lineRule="auto"/>
        <w:ind w:firstLine="645"/>
        <w:rPr>
          <w:rFonts w:ascii="宋体" w:eastAsia="宋体" w:hAnsi="宋体"/>
          <w:sz w:val="28"/>
          <w:szCs w:val="28"/>
        </w:rPr>
      </w:pPr>
      <w:r w:rsidRPr="00586941">
        <w:rPr>
          <w:rFonts w:ascii="宋体" w:eastAsia="宋体" w:hAnsi="宋体"/>
          <w:sz w:val="28"/>
          <w:szCs w:val="28"/>
        </w:rPr>
        <w:t>李绪红</w:t>
      </w:r>
      <w:r w:rsidRPr="00586941">
        <w:rPr>
          <w:rFonts w:ascii="宋体" w:eastAsia="宋体" w:hAnsi="宋体" w:hint="eastAsia"/>
          <w:sz w:val="28"/>
          <w:szCs w:val="28"/>
        </w:rPr>
        <w:t>，</w:t>
      </w:r>
      <w:r w:rsidRPr="00586941">
        <w:rPr>
          <w:rFonts w:ascii="宋体" w:eastAsia="宋体" w:hAnsi="宋体"/>
          <w:sz w:val="28"/>
          <w:szCs w:val="28"/>
        </w:rPr>
        <w:t>复旦大学管理学院</w:t>
      </w:r>
    </w:p>
    <w:p w:rsidR="00147B9B" w:rsidRPr="00586941" w:rsidRDefault="00147B9B" w:rsidP="00240CA4">
      <w:pPr>
        <w:spacing w:line="360" w:lineRule="auto"/>
        <w:ind w:firstLine="645"/>
        <w:rPr>
          <w:rFonts w:ascii="宋体" w:eastAsia="宋体" w:hAnsi="宋体"/>
          <w:sz w:val="28"/>
          <w:szCs w:val="28"/>
        </w:rPr>
      </w:pPr>
      <w:r w:rsidRPr="00586941">
        <w:rPr>
          <w:rFonts w:ascii="宋体" w:eastAsia="宋体" w:hAnsi="宋体"/>
          <w:sz w:val="28"/>
          <w:szCs w:val="28"/>
        </w:rPr>
        <w:t>井润田</w:t>
      </w:r>
      <w:r w:rsidRPr="00586941">
        <w:rPr>
          <w:rFonts w:ascii="宋体" w:eastAsia="宋体" w:hAnsi="宋体" w:hint="eastAsia"/>
          <w:sz w:val="28"/>
          <w:szCs w:val="28"/>
        </w:rPr>
        <w:t>，</w:t>
      </w:r>
      <w:r w:rsidRPr="00586941">
        <w:rPr>
          <w:rFonts w:ascii="宋体" w:eastAsia="宋体" w:hAnsi="宋体"/>
          <w:sz w:val="28"/>
          <w:szCs w:val="28"/>
        </w:rPr>
        <w:t>上海交通大学安泰</w:t>
      </w:r>
      <w:r w:rsidR="00EB5110" w:rsidRPr="00586941">
        <w:rPr>
          <w:rFonts w:ascii="宋体" w:eastAsia="宋体" w:hAnsi="宋体" w:hint="eastAsia"/>
          <w:sz w:val="28"/>
          <w:szCs w:val="28"/>
        </w:rPr>
        <w:t>经济与</w:t>
      </w:r>
      <w:r w:rsidRPr="00586941">
        <w:rPr>
          <w:rFonts w:ascii="宋体" w:eastAsia="宋体" w:hAnsi="宋体"/>
          <w:sz w:val="28"/>
          <w:szCs w:val="28"/>
        </w:rPr>
        <w:t>管理学院</w:t>
      </w:r>
    </w:p>
    <w:p w:rsidR="00147B9B" w:rsidRPr="00586941" w:rsidRDefault="00147B9B" w:rsidP="00240CA4">
      <w:pPr>
        <w:spacing w:line="360" w:lineRule="auto"/>
        <w:ind w:firstLine="645"/>
        <w:rPr>
          <w:rFonts w:ascii="宋体" w:eastAsia="宋体" w:hAnsi="宋体"/>
          <w:sz w:val="28"/>
          <w:szCs w:val="28"/>
        </w:rPr>
      </w:pPr>
      <w:r w:rsidRPr="00586941">
        <w:rPr>
          <w:rFonts w:ascii="宋体" w:eastAsia="宋体" w:hAnsi="宋体"/>
          <w:sz w:val="28"/>
          <w:szCs w:val="28"/>
        </w:rPr>
        <w:t>谢小云</w:t>
      </w:r>
      <w:r w:rsidRPr="00586941">
        <w:rPr>
          <w:rFonts w:ascii="宋体" w:eastAsia="宋体" w:hAnsi="宋体" w:hint="eastAsia"/>
          <w:sz w:val="28"/>
          <w:szCs w:val="28"/>
        </w:rPr>
        <w:t>，</w:t>
      </w:r>
      <w:r w:rsidRPr="00586941">
        <w:rPr>
          <w:rFonts w:ascii="宋体" w:eastAsia="宋体" w:hAnsi="宋体"/>
          <w:sz w:val="28"/>
          <w:szCs w:val="28"/>
        </w:rPr>
        <w:t>浙江大学管理学院</w:t>
      </w:r>
    </w:p>
    <w:p w:rsidR="00CA6F97" w:rsidRPr="00586941" w:rsidRDefault="00147B9B" w:rsidP="00240CA4">
      <w:pPr>
        <w:spacing w:line="360" w:lineRule="auto"/>
        <w:ind w:firstLine="645"/>
        <w:rPr>
          <w:rFonts w:ascii="宋体" w:eastAsia="宋体" w:hAnsi="宋体"/>
          <w:sz w:val="28"/>
          <w:szCs w:val="28"/>
        </w:rPr>
      </w:pPr>
      <w:r w:rsidRPr="00586941">
        <w:rPr>
          <w:rFonts w:ascii="宋体" w:eastAsia="宋体" w:hAnsi="宋体" w:hint="eastAsia"/>
          <w:sz w:val="28"/>
          <w:szCs w:val="28"/>
        </w:rPr>
        <w:t xml:space="preserve">任 </w:t>
      </w:r>
      <w:r w:rsidRPr="00586941">
        <w:rPr>
          <w:rFonts w:ascii="宋体" w:eastAsia="宋体" w:hAnsi="宋体"/>
          <w:sz w:val="28"/>
          <w:szCs w:val="28"/>
        </w:rPr>
        <w:t xml:space="preserve"> </w:t>
      </w:r>
      <w:r w:rsidRPr="00586941">
        <w:rPr>
          <w:rFonts w:ascii="宋体" w:eastAsia="宋体" w:hAnsi="宋体" w:hint="eastAsia"/>
          <w:sz w:val="28"/>
          <w:szCs w:val="28"/>
        </w:rPr>
        <w:t>润，北京大学光华管理学院</w:t>
      </w:r>
    </w:p>
    <w:p w:rsidR="00CA6F97" w:rsidRPr="00586941" w:rsidRDefault="00CA6F97" w:rsidP="00116617">
      <w:pPr>
        <w:widowControl/>
        <w:spacing w:before="100" w:beforeAutospacing="1" w:after="100" w:afterAutospacing="1" w:line="240" w:lineRule="auto"/>
        <w:ind w:firstLineChars="200" w:firstLine="562"/>
        <w:jc w:val="left"/>
        <w:rPr>
          <w:rFonts w:ascii="宋体" w:eastAsia="宋体" w:hAnsi="宋体"/>
          <w:b/>
          <w:sz w:val="28"/>
          <w:szCs w:val="28"/>
        </w:rPr>
      </w:pPr>
      <w:r w:rsidRPr="00586941">
        <w:rPr>
          <w:rFonts w:ascii="宋体" w:eastAsia="宋体" w:hAnsi="宋体" w:hint="eastAsia"/>
          <w:b/>
          <w:sz w:val="28"/>
          <w:szCs w:val="28"/>
        </w:rPr>
        <w:t>九、课程资源</w:t>
      </w:r>
    </w:p>
    <w:p w:rsidR="00CA6F97" w:rsidRPr="00586941" w:rsidRDefault="004A6C67" w:rsidP="006E291F">
      <w:pPr>
        <w:numPr>
          <w:ilvl w:val="12"/>
          <w:numId w:val="0"/>
        </w:numPr>
        <w:spacing w:line="360" w:lineRule="auto"/>
        <w:rPr>
          <w:rFonts w:ascii="宋体" w:eastAsia="宋体" w:hAnsi="宋体"/>
          <w:b/>
          <w:sz w:val="28"/>
          <w:szCs w:val="28"/>
        </w:rPr>
      </w:pPr>
      <w:r w:rsidRPr="00586941">
        <w:rPr>
          <w:rFonts w:ascii="宋体" w:eastAsia="宋体" w:hAnsi="宋体" w:hint="eastAsia"/>
          <w:b/>
          <w:sz w:val="28"/>
          <w:szCs w:val="28"/>
        </w:rPr>
        <w:t>（</w:t>
      </w:r>
      <w:r w:rsidRPr="00586941">
        <w:rPr>
          <w:rFonts w:ascii="宋体" w:eastAsia="宋体" w:hAnsi="宋体"/>
          <w:b/>
          <w:sz w:val="28"/>
          <w:szCs w:val="28"/>
        </w:rPr>
        <w:t>一）</w:t>
      </w:r>
      <w:r w:rsidR="00CA6F97" w:rsidRPr="00586941">
        <w:rPr>
          <w:rFonts w:ascii="宋体" w:eastAsia="宋体" w:hAnsi="宋体" w:hint="eastAsia"/>
          <w:b/>
          <w:sz w:val="28"/>
          <w:szCs w:val="28"/>
        </w:rPr>
        <w:t>教材</w:t>
      </w:r>
      <w:r w:rsidR="002813FC" w:rsidRPr="00586941">
        <w:rPr>
          <w:rFonts w:ascii="宋体" w:eastAsia="宋体" w:hAnsi="宋体" w:hint="eastAsia"/>
          <w:b/>
          <w:sz w:val="28"/>
          <w:szCs w:val="28"/>
        </w:rPr>
        <w:t>推荐</w:t>
      </w:r>
      <w:r w:rsidR="00CA6F97" w:rsidRPr="00586941">
        <w:rPr>
          <w:rFonts w:ascii="宋体" w:eastAsia="宋体" w:hAnsi="宋体" w:hint="eastAsia"/>
          <w:b/>
          <w:sz w:val="28"/>
          <w:szCs w:val="28"/>
        </w:rPr>
        <w:t>：</w:t>
      </w:r>
    </w:p>
    <w:p w:rsidR="00DB0A60" w:rsidRPr="00586941" w:rsidRDefault="00DB0A60" w:rsidP="00DB0A60">
      <w:pPr>
        <w:pStyle w:val="a4"/>
        <w:numPr>
          <w:ilvl w:val="0"/>
          <w:numId w:val="10"/>
        </w:numPr>
        <w:spacing w:line="360" w:lineRule="auto"/>
        <w:ind w:left="426"/>
        <w:rPr>
          <w:rFonts w:ascii="宋体" w:eastAsia="宋体" w:hAnsi="宋体"/>
          <w:sz w:val="28"/>
          <w:szCs w:val="28"/>
        </w:rPr>
      </w:pPr>
      <w:r w:rsidRPr="00586941">
        <w:rPr>
          <w:rFonts w:ascii="宋体" w:eastAsia="宋体" w:hAnsi="宋体" w:hint="eastAsia"/>
          <w:sz w:val="28"/>
          <w:szCs w:val="28"/>
        </w:rPr>
        <w:t>陈国权</w:t>
      </w:r>
      <w:r w:rsidR="005C24EE" w:rsidRPr="00586941">
        <w:rPr>
          <w:rFonts w:ascii="宋体" w:eastAsia="宋体" w:hAnsi="宋体" w:hint="eastAsia"/>
          <w:sz w:val="28"/>
          <w:szCs w:val="28"/>
        </w:rPr>
        <w:t>（</w:t>
      </w:r>
      <w:r w:rsidRPr="00586941">
        <w:rPr>
          <w:rFonts w:ascii="宋体" w:eastAsia="宋体" w:hAnsi="宋体" w:hint="eastAsia"/>
          <w:sz w:val="28"/>
          <w:szCs w:val="28"/>
        </w:rPr>
        <w:t>主编</w:t>
      </w:r>
      <w:r w:rsidR="005C24EE" w:rsidRPr="00586941">
        <w:rPr>
          <w:rFonts w:ascii="宋体" w:eastAsia="宋体" w:hAnsi="宋体" w:hint="eastAsia"/>
          <w:sz w:val="28"/>
          <w:szCs w:val="28"/>
        </w:rPr>
        <w:t>）</w:t>
      </w:r>
      <w:r w:rsidRPr="00586941">
        <w:rPr>
          <w:rFonts w:ascii="宋体" w:eastAsia="宋体" w:hAnsi="宋体" w:hint="eastAsia"/>
          <w:sz w:val="28"/>
          <w:szCs w:val="28"/>
        </w:rPr>
        <w:t>，</w:t>
      </w:r>
      <w:r w:rsidR="005C24EE" w:rsidRPr="00586941">
        <w:rPr>
          <w:rFonts w:ascii="宋体" w:eastAsia="宋体" w:hAnsi="宋体" w:hint="eastAsia"/>
          <w:sz w:val="28"/>
          <w:szCs w:val="28"/>
        </w:rPr>
        <w:t>2006</w:t>
      </w:r>
      <w:r w:rsidRPr="00586941">
        <w:rPr>
          <w:rFonts w:ascii="宋体" w:eastAsia="宋体" w:hAnsi="宋体" w:hint="eastAsia"/>
          <w:sz w:val="28"/>
          <w:szCs w:val="28"/>
        </w:rPr>
        <w:t>年。《组织行为学</w:t>
      </w:r>
      <w:r w:rsidR="005C24EE" w:rsidRPr="00586941">
        <w:rPr>
          <w:rFonts w:ascii="宋体" w:eastAsia="宋体" w:hAnsi="宋体" w:hint="eastAsia"/>
          <w:sz w:val="28"/>
          <w:szCs w:val="28"/>
        </w:rPr>
        <w:t>》</w:t>
      </w:r>
      <w:r w:rsidRPr="00586941">
        <w:rPr>
          <w:rFonts w:ascii="宋体" w:eastAsia="宋体" w:hAnsi="宋体" w:hint="eastAsia"/>
          <w:sz w:val="28"/>
          <w:szCs w:val="28"/>
        </w:rPr>
        <w:t>（</w:t>
      </w:r>
      <w:r w:rsidRPr="00586941">
        <w:rPr>
          <w:rFonts w:ascii="宋体" w:eastAsia="宋体" w:hAnsi="宋体"/>
          <w:sz w:val="28"/>
          <w:szCs w:val="28"/>
        </w:rPr>
        <w:t>21</w:t>
      </w:r>
      <w:r w:rsidRPr="00586941">
        <w:rPr>
          <w:rFonts w:ascii="宋体" w:eastAsia="宋体" w:hAnsi="宋体" w:hint="eastAsia"/>
          <w:sz w:val="28"/>
          <w:szCs w:val="28"/>
        </w:rPr>
        <w:t>世纪</w:t>
      </w:r>
      <w:r w:rsidR="00931CF0" w:rsidRPr="00586941">
        <w:rPr>
          <w:rFonts w:ascii="宋体" w:eastAsia="宋体" w:hAnsi="宋体" w:hint="eastAsia"/>
          <w:sz w:val="28"/>
          <w:szCs w:val="28"/>
        </w:rPr>
        <w:t>清华</w:t>
      </w:r>
      <w:r w:rsidR="00931CF0" w:rsidRPr="00586941">
        <w:rPr>
          <w:rFonts w:ascii="宋体" w:eastAsia="宋体" w:hAnsi="宋体"/>
          <w:sz w:val="28"/>
          <w:szCs w:val="28"/>
        </w:rPr>
        <w:t>MBA</w:t>
      </w:r>
      <w:r w:rsidR="005C24EE" w:rsidRPr="00586941">
        <w:rPr>
          <w:rFonts w:ascii="宋体" w:eastAsia="宋体" w:hAnsi="宋体" w:hint="eastAsia"/>
          <w:sz w:val="28"/>
          <w:szCs w:val="28"/>
        </w:rPr>
        <w:t>精品</w:t>
      </w:r>
      <w:r w:rsidRPr="00586941">
        <w:rPr>
          <w:rFonts w:ascii="宋体" w:eastAsia="宋体" w:hAnsi="宋体" w:hint="eastAsia"/>
          <w:sz w:val="28"/>
          <w:szCs w:val="28"/>
        </w:rPr>
        <w:t>教材）</w:t>
      </w:r>
      <w:r w:rsidR="00E23765" w:rsidRPr="00586941">
        <w:rPr>
          <w:rFonts w:ascii="宋体" w:eastAsia="宋体" w:hAnsi="宋体" w:hint="eastAsia"/>
          <w:sz w:val="28"/>
          <w:szCs w:val="28"/>
        </w:rPr>
        <w:t>。</w:t>
      </w:r>
      <w:r w:rsidRPr="00586941">
        <w:rPr>
          <w:rFonts w:ascii="宋体" w:eastAsia="宋体" w:hAnsi="宋体" w:hint="eastAsia"/>
          <w:sz w:val="28"/>
          <w:szCs w:val="28"/>
        </w:rPr>
        <w:t>清华大学出版社。</w:t>
      </w:r>
      <w:r w:rsidRPr="00586941">
        <w:rPr>
          <w:rFonts w:ascii="宋体" w:eastAsia="宋体" w:hAnsi="宋体"/>
          <w:sz w:val="28"/>
          <w:szCs w:val="28"/>
        </w:rPr>
        <w:t xml:space="preserve"> </w:t>
      </w:r>
    </w:p>
    <w:p w:rsidR="00BD175E" w:rsidRPr="00586941" w:rsidRDefault="00BD175E" w:rsidP="00DB0A60">
      <w:pPr>
        <w:pStyle w:val="a4"/>
        <w:numPr>
          <w:ilvl w:val="0"/>
          <w:numId w:val="10"/>
        </w:numPr>
        <w:spacing w:line="360" w:lineRule="auto"/>
        <w:ind w:left="426"/>
        <w:rPr>
          <w:rFonts w:ascii="宋体" w:eastAsia="宋体" w:hAnsi="宋体"/>
          <w:sz w:val="28"/>
          <w:szCs w:val="28"/>
        </w:rPr>
      </w:pPr>
      <w:r w:rsidRPr="00586941">
        <w:rPr>
          <w:rFonts w:ascii="宋体" w:eastAsia="宋体" w:hAnsi="宋体" w:hint="eastAsia"/>
          <w:sz w:val="28"/>
          <w:szCs w:val="28"/>
        </w:rPr>
        <w:t>张志学，张建君（主编），2010年。《中国企业的多元解读》。北京大学出版社。</w:t>
      </w:r>
    </w:p>
    <w:p w:rsidR="00E23765" w:rsidRPr="00586941" w:rsidRDefault="00CA6F97" w:rsidP="00E23765">
      <w:pPr>
        <w:pStyle w:val="a4"/>
        <w:numPr>
          <w:ilvl w:val="0"/>
          <w:numId w:val="10"/>
        </w:numPr>
        <w:spacing w:line="360" w:lineRule="auto"/>
        <w:ind w:left="426"/>
        <w:rPr>
          <w:rFonts w:ascii="宋体" w:eastAsia="宋体" w:hAnsi="宋体"/>
          <w:sz w:val="28"/>
          <w:szCs w:val="28"/>
        </w:rPr>
      </w:pPr>
      <w:r w:rsidRPr="00586941">
        <w:rPr>
          <w:rFonts w:ascii="宋体" w:eastAsia="宋体" w:hAnsi="宋体" w:hint="eastAsia"/>
          <w:sz w:val="28"/>
          <w:szCs w:val="28"/>
        </w:rPr>
        <w:t>斯蒂芬</w:t>
      </w:r>
      <w:r w:rsidR="00240CA4" w:rsidRPr="00586941">
        <w:rPr>
          <w:rFonts w:ascii="宋体" w:eastAsia="宋体" w:hAnsi="宋体"/>
          <w:sz w:val="28"/>
          <w:szCs w:val="28"/>
        </w:rPr>
        <w:t>·</w:t>
      </w:r>
      <w:r w:rsidRPr="00586941">
        <w:rPr>
          <w:rFonts w:ascii="宋体" w:eastAsia="宋体" w:hAnsi="宋体"/>
          <w:sz w:val="28"/>
          <w:szCs w:val="28"/>
        </w:rPr>
        <w:t>P</w:t>
      </w:r>
      <w:r w:rsidR="00240CA4" w:rsidRPr="00586941">
        <w:rPr>
          <w:rFonts w:ascii="宋体" w:eastAsia="宋体" w:hAnsi="宋体"/>
          <w:sz w:val="28"/>
          <w:szCs w:val="28"/>
        </w:rPr>
        <w:t>·</w:t>
      </w:r>
      <w:r w:rsidRPr="00586941">
        <w:rPr>
          <w:rFonts w:ascii="宋体" w:eastAsia="宋体" w:hAnsi="宋体" w:hint="eastAsia"/>
          <w:sz w:val="28"/>
          <w:szCs w:val="28"/>
        </w:rPr>
        <w:t>罗宾斯、</w:t>
      </w:r>
      <w:r w:rsidRPr="00586941">
        <w:rPr>
          <w:rFonts w:ascii="宋体" w:eastAsia="宋体" w:hAnsi="宋体"/>
          <w:sz w:val="28"/>
          <w:szCs w:val="28"/>
        </w:rPr>
        <w:t>蒂莫西</w:t>
      </w:r>
      <w:r w:rsidR="00240CA4" w:rsidRPr="00586941">
        <w:rPr>
          <w:rFonts w:ascii="宋体" w:eastAsia="宋体" w:hAnsi="宋体"/>
          <w:sz w:val="28"/>
          <w:szCs w:val="28"/>
        </w:rPr>
        <w:t>·</w:t>
      </w:r>
      <w:r w:rsidRPr="00586941">
        <w:rPr>
          <w:rFonts w:ascii="宋体" w:eastAsia="宋体" w:hAnsi="宋体"/>
          <w:sz w:val="28"/>
          <w:szCs w:val="28"/>
        </w:rPr>
        <w:t>贾奇</w:t>
      </w:r>
      <w:r w:rsidRPr="00586941">
        <w:rPr>
          <w:rFonts w:ascii="宋体" w:eastAsia="宋体" w:hAnsi="宋体" w:hint="eastAsia"/>
          <w:sz w:val="28"/>
          <w:szCs w:val="28"/>
        </w:rPr>
        <w:t>著，孙健敏等译，</w:t>
      </w:r>
      <w:r w:rsidR="00240CA4" w:rsidRPr="00586941">
        <w:rPr>
          <w:rFonts w:ascii="宋体" w:eastAsia="宋体" w:hAnsi="宋体"/>
          <w:sz w:val="28"/>
          <w:szCs w:val="28"/>
        </w:rPr>
        <w:t>2016</w:t>
      </w:r>
      <w:r w:rsidR="00240CA4" w:rsidRPr="00586941">
        <w:rPr>
          <w:rFonts w:ascii="宋体" w:eastAsia="宋体" w:hAnsi="宋体" w:hint="eastAsia"/>
          <w:sz w:val="28"/>
          <w:szCs w:val="28"/>
        </w:rPr>
        <w:t>年。</w:t>
      </w:r>
      <w:r w:rsidRPr="00586941">
        <w:rPr>
          <w:rFonts w:ascii="宋体" w:eastAsia="宋体" w:hAnsi="宋体" w:hint="eastAsia"/>
          <w:sz w:val="28"/>
          <w:szCs w:val="28"/>
        </w:rPr>
        <w:t>《组织行为学》（第十六版），中国人民大学出版社</w:t>
      </w:r>
      <w:r w:rsidR="00240CA4" w:rsidRPr="00586941">
        <w:rPr>
          <w:rFonts w:ascii="宋体" w:eastAsia="宋体" w:hAnsi="宋体" w:hint="eastAsia"/>
          <w:sz w:val="28"/>
          <w:szCs w:val="28"/>
        </w:rPr>
        <w:t>。</w:t>
      </w:r>
      <w:r w:rsidR="00240CA4" w:rsidRPr="00586941">
        <w:rPr>
          <w:rFonts w:ascii="宋体" w:eastAsia="宋体" w:hAnsi="宋体"/>
          <w:sz w:val="28"/>
          <w:szCs w:val="28"/>
        </w:rPr>
        <w:t xml:space="preserve"> </w:t>
      </w:r>
      <w:bookmarkStart w:id="1" w:name="OLE_LINK1"/>
    </w:p>
    <w:p w:rsidR="00E23765" w:rsidRPr="00586941" w:rsidRDefault="00E23765" w:rsidP="00FE4BF6">
      <w:pPr>
        <w:spacing w:line="360" w:lineRule="auto"/>
        <w:ind w:left="66"/>
        <w:rPr>
          <w:rFonts w:ascii="宋体" w:eastAsia="宋体" w:hAnsi="宋体"/>
          <w:b/>
          <w:sz w:val="28"/>
          <w:szCs w:val="28"/>
        </w:rPr>
      </w:pPr>
    </w:p>
    <w:p w:rsidR="002813FC" w:rsidRPr="00586941" w:rsidRDefault="002813FC" w:rsidP="00FE4BF6">
      <w:pPr>
        <w:spacing w:line="360" w:lineRule="auto"/>
        <w:ind w:left="66"/>
        <w:rPr>
          <w:rFonts w:ascii="宋体" w:eastAsia="宋体" w:hAnsi="宋体"/>
          <w:b/>
          <w:sz w:val="28"/>
          <w:szCs w:val="28"/>
        </w:rPr>
      </w:pPr>
      <w:r w:rsidRPr="00586941">
        <w:rPr>
          <w:rFonts w:ascii="宋体" w:eastAsia="宋体" w:hAnsi="宋体" w:hint="eastAsia"/>
          <w:b/>
          <w:sz w:val="28"/>
          <w:szCs w:val="28"/>
        </w:rPr>
        <w:t>（二）</w:t>
      </w:r>
      <w:r w:rsidRPr="00586941">
        <w:rPr>
          <w:rFonts w:ascii="宋体" w:eastAsia="宋体" w:hAnsi="宋体"/>
          <w:b/>
          <w:sz w:val="28"/>
          <w:szCs w:val="28"/>
        </w:rPr>
        <w:t>参考</w:t>
      </w:r>
      <w:r w:rsidRPr="00586941">
        <w:rPr>
          <w:rFonts w:ascii="宋体" w:eastAsia="宋体" w:hAnsi="宋体" w:hint="eastAsia"/>
          <w:b/>
          <w:sz w:val="28"/>
          <w:szCs w:val="28"/>
        </w:rPr>
        <w:t>书目推荐：</w:t>
      </w:r>
    </w:p>
    <w:bookmarkEnd w:id="1"/>
    <w:p w:rsidR="009E213A" w:rsidRPr="00586941" w:rsidRDefault="009E213A"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t>彼得·德鲁克著，</w:t>
      </w:r>
      <w:r w:rsidRPr="00586941">
        <w:rPr>
          <w:rFonts w:ascii="宋体" w:eastAsia="宋体" w:hAnsi="宋体"/>
          <w:sz w:val="28"/>
          <w:szCs w:val="28"/>
        </w:rPr>
        <w:t>2005</w:t>
      </w:r>
      <w:r w:rsidRPr="00586941">
        <w:rPr>
          <w:rFonts w:ascii="宋体" w:eastAsia="宋体" w:hAnsi="宋体" w:hint="eastAsia"/>
          <w:sz w:val="28"/>
          <w:szCs w:val="28"/>
        </w:rPr>
        <w:t>年。《卓有成效的管理者》。机械工业出版社。</w:t>
      </w:r>
    </w:p>
    <w:p w:rsidR="009E213A" w:rsidRPr="00586941" w:rsidRDefault="009E213A"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t>稻盛和夫著，陈忠译，2009年。《阿米巴经营》</w:t>
      </w:r>
      <w:r w:rsidR="00E23765" w:rsidRPr="00586941">
        <w:rPr>
          <w:rFonts w:ascii="宋体" w:eastAsia="宋体" w:hAnsi="宋体" w:hint="eastAsia"/>
          <w:sz w:val="28"/>
          <w:szCs w:val="28"/>
        </w:rPr>
        <w:t>。</w:t>
      </w:r>
      <w:r w:rsidRPr="00586941">
        <w:rPr>
          <w:rFonts w:ascii="宋体" w:eastAsia="宋体" w:hAnsi="宋体" w:hint="eastAsia"/>
          <w:sz w:val="28"/>
          <w:szCs w:val="28"/>
        </w:rPr>
        <w:t>中国大百科全书出版社。</w:t>
      </w:r>
    </w:p>
    <w:p w:rsidR="009E213A" w:rsidRPr="00586941" w:rsidRDefault="009E213A"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t>赫伯特·西蒙著</w:t>
      </w:r>
      <w:r w:rsidRPr="00586941">
        <w:rPr>
          <w:rFonts w:ascii="宋体" w:eastAsia="宋体" w:hAnsi="宋体"/>
          <w:sz w:val="28"/>
          <w:szCs w:val="28"/>
        </w:rPr>
        <w:t xml:space="preserve">, </w:t>
      </w:r>
      <w:r w:rsidRPr="00586941">
        <w:rPr>
          <w:rFonts w:ascii="宋体" w:eastAsia="宋体" w:hAnsi="宋体" w:hint="eastAsia"/>
          <w:sz w:val="28"/>
          <w:szCs w:val="28"/>
        </w:rPr>
        <w:t>詹正茂译</w:t>
      </w:r>
      <w:r w:rsidR="006B4821" w:rsidRPr="00586941">
        <w:rPr>
          <w:rFonts w:ascii="宋体" w:eastAsia="宋体" w:hAnsi="宋体" w:hint="eastAsia"/>
          <w:sz w:val="28"/>
          <w:szCs w:val="28"/>
        </w:rPr>
        <w:t>，</w:t>
      </w:r>
      <w:r w:rsidRPr="00586941">
        <w:rPr>
          <w:rFonts w:ascii="宋体" w:eastAsia="宋体" w:hAnsi="宋体"/>
          <w:sz w:val="28"/>
          <w:szCs w:val="28"/>
        </w:rPr>
        <w:t>2004</w:t>
      </w:r>
      <w:r w:rsidRPr="00586941">
        <w:rPr>
          <w:rFonts w:ascii="宋体" w:eastAsia="宋体" w:hAnsi="宋体" w:hint="eastAsia"/>
          <w:sz w:val="28"/>
          <w:szCs w:val="28"/>
        </w:rPr>
        <w:t>年。《管理行为》（第</w:t>
      </w:r>
      <w:r w:rsidRPr="00586941">
        <w:rPr>
          <w:rFonts w:ascii="宋体" w:eastAsia="宋体" w:hAnsi="宋体"/>
          <w:sz w:val="28"/>
          <w:szCs w:val="28"/>
        </w:rPr>
        <w:t>4</w:t>
      </w:r>
      <w:r w:rsidRPr="00586941">
        <w:rPr>
          <w:rFonts w:ascii="宋体" w:eastAsia="宋体" w:hAnsi="宋体" w:hint="eastAsia"/>
          <w:sz w:val="28"/>
          <w:szCs w:val="28"/>
        </w:rPr>
        <w:t>版）</w:t>
      </w:r>
      <w:r w:rsidR="00E23765" w:rsidRPr="00586941">
        <w:rPr>
          <w:rFonts w:ascii="宋体" w:eastAsia="宋体" w:hAnsi="宋体" w:hint="eastAsia"/>
          <w:sz w:val="28"/>
          <w:szCs w:val="28"/>
        </w:rPr>
        <w:t>。</w:t>
      </w:r>
      <w:r w:rsidRPr="00586941">
        <w:rPr>
          <w:rFonts w:ascii="宋体" w:eastAsia="宋体" w:hAnsi="宋体" w:hint="eastAsia"/>
          <w:sz w:val="28"/>
          <w:szCs w:val="28"/>
        </w:rPr>
        <w:t>机械工业出版社。</w:t>
      </w:r>
    </w:p>
    <w:p w:rsidR="009E213A" w:rsidRPr="00586941" w:rsidRDefault="009E213A"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t>亨利·明茨伯格著</w:t>
      </w:r>
      <w:r w:rsidRPr="00586941">
        <w:rPr>
          <w:rFonts w:ascii="宋体" w:eastAsia="宋体" w:hAnsi="宋体"/>
          <w:sz w:val="28"/>
          <w:szCs w:val="28"/>
        </w:rPr>
        <w:t xml:space="preserve">, </w:t>
      </w:r>
      <w:r w:rsidRPr="00586941">
        <w:rPr>
          <w:rFonts w:ascii="宋体" w:eastAsia="宋体" w:hAnsi="宋体" w:hint="eastAsia"/>
          <w:sz w:val="28"/>
          <w:szCs w:val="28"/>
        </w:rPr>
        <w:t>魏青江译，</w:t>
      </w:r>
      <w:r w:rsidRPr="00586941">
        <w:rPr>
          <w:rFonts w:ascii="宋体" w:eastAsia="宋体" w:hAnsi="宋体"/>
          <w:sz w:val="28"/>
          <w:szCs w:val="28"/>
        </w:rPr>
        <w:t>2012</w:t>
      </w:r>
      <w:r w:rsidRPr="00586941">
        <w:rPr>
          <w:rFonts w:ascii="宋体" w:eastAsia="宋体" w:hAnsi="宋体" w:hint="eastAsia"/>
          <w:sz w:val="28"/>
          <w:szCs w:val="28"/>
        </w:rPr>
        <w:t>年。《卓有成效的组织》</w:t>
      </w:r>
      <w:r w:rsidR="00E23765" w:rsidRPr="00586941">
        <w:rPr>
          <w:rFonts w:ascii="宋体" w:eastAsia="宋体" w:hAnsi="宋体" w:hint="eastAsia"/>
          <w:sz w:val="28"/>
          <w:szCs w:val="28"/>
        </w:rPr>
        <w:t>。</w:t>
      </w:r>
      <w:r w:rsidRPr="00586941">
        <w:rPr>
          <w:rFonts w:ascii="宋体" w:eastAsia="宋体" w:hAnsi="宋体" w:hint="eastAsia"/>
          <w:sz w:val="28"/>
          <w:szCs w:val="28"/>
        </w:rPr>
        <w:t>中国人民大学出版社。</w:t>
      </w:r>
    </w:p>
    <w:p w:rsidR="009E213A" w:rsidRPr="00586941" w:rsidRDefault="009E213A"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lastRenderedPageBreak/>
        <w:t>杰克·韦尔奇，苏茜·韦尔奇著，蒋宗强译，</w:t>
      </w:r>
      <w:r w:rsidRPr="00586941">
        <w:rPr>
          <w:rFonts w:ascii="宋体" w:eastAsia="宋体" w:hAnsi="宋体"/>
          <w:sz w:val="28"/>
          <w:szCs w:val="28"/>
        </w:rPr>
        <w:t>2016</w:t>
      </w:r>
      <w:r w:rsidRPr="00586941">
        <w:rPr>
          <w:rFonts w:ascii="宋体" w:eastAsia="宋体" w:hAnsi="宋体" w:hint="eastAsia"/>
          <w:sz w:val="28"/>
          <w:szCs w:val="28"/>
        </w:rPr>
        <w:t>年。《商业的本质》</w:t>
      </w:r>
      <w:r w:rsidR="00E23765" w:rsidRPr="00586941">
        <w:rPr>
          <w:rFonts w:ascii="宋体" w:eastAsia="宋体" w:hAnsi="宋体" w:hint="eastAsia"/>
          <w:sz w:val="28"/>
          <w:szCs w:val="28"/>
        </w:rPr>
        <w:t>。</w:t>
      </w:r>
      <w:r w:rsidRPr="00586941">
        <w:rPr>
          <w:rFonts w:ascii="宋体" w:eastAsia="宋体" w:hAnsi="宋体" w:hint="eastAsia"/>
          <w:sz w:val="28"/>
          <w:szCs w:val="28"/>
        </w:rPr>
        <w:t>中信出版社。</w:t>
      </w:r>
    </w:p>
    <w:p w:rsidR="009E213A" w:rsidRPr="00586941" w:rsidRDefault="009E213A"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t>拉斯洛·博克著，宋伟译，</w:t>
      </w:r>
      <w:r w:rsidRPr="00586941">
        <w:rPr>
          <w:rFonts w:ascii="宋体" w:eastAsia="宋体" w:hAnsi="宋体"/>
          <w:sz w:val="28"/>
          <w:szCs w:val="28"/>
        </w:rPr>
        <w:t>2015</w:t>
      </w:r>
      <w:r w:rsidRPr="00586941">
        <w:rPr>
          <w:rFonts w:ascii="宋体" w:eastAsia="宋体" w:hAnsi="宋体" w:hint="eastAsia"/>
          <w:sz w:val="28"/>
          <w:szCs w:val="28"/>
        </w:rPr>
        <w:t>年。《重新定义团队－谷歌如何工作》</w:t>
      </w:r>
      <w:r w:rsidR="00E23765" w:rsidRPr="00586941">
        <w:rPr>
          <w:rFonts w:ascii="宋体" w:eastAsia="宋体" w:hAnsi="宋体" w:hint="eastAsia"/>
          <w:sz w:val="28"/>
          <w:szCs w:val="28"/>
        </w:rPr>
        <w:t>。</w:t>
      </w:r>
      <w:r w:rsidRPr="00586941">
        <w:rPr>
          <w:rFonts w:ascii="宋体" w:eastAsia="宋体" w:hAnsi="宋体" w:hint="eastAsia"/>
          <w:sz w:val="28"/>
          <w:szCs w:val="28"/>
        </w:rPr>
        <w:t>中信出版社。</w:t>
      </w:r>
    </w:p>
    <w:p w:rsidR="008F5310" w:rsidRPr="00586941" w:rsidRDefault="008F5310"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t>罗恩·阿什肯纳斯，戴维·尤里奇等著，姜文波等译，</w:t>
      </w:r>
      <w:r w:rsidRPr="00586941">
        <w:rPr>
          <w:rFonts w:ascii="宋体" w:eastAsia="宋体" w:hAnsi="宋体"/>
          <w:sz w:val="28"/>
          <w:szCs w:val="28"/>
        </w:rPr>
        <w:t>2016</w:t>
      </w:r>
      <w:r w:rsidRPr="00586941">
        <w:rPr>
          <w:rFonts w:ascii="宋体" w:eastAsia="宋体" w:hAnsi="宋体" w:hint="eastAsia"/>
          <w:sz w:val="28"/>
          <w:szCs w:val="28"/>
        </w:rPr>
        <w:t>年。《无边界组织：移动互联时代企业如何运行》。机械工业出版社。</w:t>
      </w:r>
    </w:p>
    <w:p w:rsidR="00EC01F7" w:rsidRPr="00586941" w:rsidRDefault="00EC01F7"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sz w:val="28"/>
          <w:szCs w:val="28"/>
        </w:rPr>
        <w:t>菲利普·津巴多</w:t>
      </w:r>
      <w:r w:rsidRPr="00586941">
        <w:rPr>
          <w:rFonts w:ascii="宋体" w:eastAsia="宋体" w:hAnsi="宋体" w:hint="eastAsia"/>
          <w:sz w:val="28"/>
          <w:szCs w:val="28"/>
        </w:rPr>
        <w:t>著，</w:t>
      </w:r>
      <w:hyperlink r:id="rId7" w:tgtFrame="_blank" w:history="1">
        <w:r w:rsidRPr="00586941">
          <w:rPr>
            <w:rFonts w:ascii="宋体" w:eastAsia="宋体" w:hAnsi="宋体"/>
            <w:sz w:val="28"/>
            <w:szCs w:val="28"/>
          </w:rPr>
          <w:t>陈雅馨</w:t>
        </w:r>
      </w:hyperlink>
      <w:r w:rsidRPr="00586941">
        <w:rPr>
          <w:rFonts w:ascii="宋体" w:eastAsia="宋体" w:hAnsi="宋体"/>
          <w:sz w:val="28"/>
          <w:szCs w:val="28"/>
        </w:rPr>
        <w:t>译</w:t>
      </w:r>
      <w:r w:rsidRPr="00586941">
        <w:rPr>
          <w:rFonts w:ascii="宋体" w:eastAsia="宋体" w:hAnsi="宋体" w:hint="eastAsia"/>
          <w:sz w:val="28"/>
          <w:szCs w:val="28"/>
        </w:rPr>
        <w:t>，201</w:t>
      </w:r>
      <w:r w:rsidRPr="00586941">
        <w:rPr>
          <w:rFonts w:ascii="宋体" w:eastAsia="宋体" w:hAnsi="宋体"/>
          <w:sz w:val="28"/>
          <w:szCs w:val="28"/>
        </w:rPr>
        <w:t>5</w:t>
      </w:r>
      <w:r w:rsidRPr="00586941">
        <w:rPr>
          <w:rFonts w:ascii="宋体" w:eastAsia="宋体" w:hAnsi="宋体" w:hint="eastAsia"/>
          <w:sz w:val="28"/>
          <w:szCs w:val="28"/>
        </w:rPr>
        <w:t>年.《</w:t>
      </w:r>
      <w:r w:rsidRPr="00586941">
        <w:rPr>
          <w:rFonts w:ascii="宋体" w:eastAsia="宋体" w:hAnsi="宋体"/>
          <w:sz w:val="28"/>
          <w:szCs w:val="28"/>
        </w:rPr>
        <w:t>路西法效应:好人是如何变成恶魔的</w:t>
      </w:r>
      <w:r w:rsidRPr="00586941">
        <w:rPr>
          <w:rFonts w:ascii="宋体" w:eastAsia="宋体" w:hAnsi="宋体" w:hint="eastAsia"/>
          <w:sz w:val="28"/>
          <w:szCs w:val="28"/>
        </w:rPr>
        <w:t>》。</w:t>
      </w:r>
      <w:hyperlink r:id="rId8" w:tgtFrame="_blank" w:history="1">
        <w:r w:rsidRPr="00586941">
          <w:rPr>
            <w:rFonts w:ascii="宋体" w:eastAsia="宋体" w:hAnsi="宋体"/>
            <w:sz w:val="28"/>
            <w:szCs w:val="28"/>
          </w:rPr>
          <w:t>生活·读书·新知三联书店</w:t>
        </w:r>
      </w:hyperlink>
      <w:r w:rsidRPr="00586941">
        <w:rPr>
          <w:rFonts w:ascii="宋体" w:eastAsia="宋体" w:hAnsi="宋体" w:hint="eastAsia"/>
          <w:sz w:val="28"/>
          <w:szCs w:val="28"/>
        </w:rPr>
        <w:t>。</w:t>
      </w:r>
    </w:p>
    <w:p w:rsidR="009E213A" w:rsidRPr="00586941" w:rsidRDefault="009E213A"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t>罗伯特·西奥迪尼著，</w:t>
      </w:r>
      <w:r w:rsidR="006B4821" w:rsidRPr="00586941">
        <w:rPr>
          <w:rFonts w:ascii="宋体" w:eastAsia="宋体" w:hAnsi="宋体" w:hint="eastAsia"/>
          <w:sz w:val="28"/>
          <w:szCs w:val="28"/>
        </w:rPr>
        <w:t>闾佳</w:t>
      </w:r>
      <w:r w:rsidRPr="00586941">
        <w:rPr>
          <w:rFonts w:ascii="宋体" w:eastAsia="宋体" w:hAnsi="宋体" w:hint="eastAsia"/>
          <w:sz w:val="28"/>
          <w:szCs w:val="28"/>
        </w:rPr>
        <w:t>译，</w:t>
      </w:r>
      <w:r w:rsidRPr="00586941">
        <w:rPr>
          <w:rFonts w:ascii="宋体" w:eastAsia="宋体" w:hAnsi="宋体"/>
          <w:sz w:val="28"/>
          <w:szCs w:val="28"/>
        </w:rPr>
        <w:t>20</w:t>
      </w:r>
      <w:r w:rsidR="006B4821" w:rsidRPr="00586941">
        <w:rPr>
          <w:rFonts w:ascii="宋体" w:eastAsia="宋体" w:hAnsi="宋体"/>
          <w:sz w:val="28"/>
          <w:szCs w:val="28"/>
        </w:rPr>
        <w:t>16</w:t>
      </w:r>
      <w:r w:rsidRPr="00586941">
        <w:rPr>
          <w:rFonts w:ascii="宋体" w:eastAsia="宋体" w:hAnsi="宋体" w:hint="eastAsia"/>
          <w:sz w:val="28"/>
          <w:szCs w:val="28"/>
        </w:rPr>
        <w:t>年。《影响力》</w:t>
      </w:r>
      <w:r w:rsidR="00E23765" w:rsidRPr="00586941">
        <w:rPr>
          <w:rFonts w:ascii="宋体" w:eastAsia="宋体" w:hAnsi="宋体" w:hint="eastAsia"/>
          <w:sz w:val="28"/>
          <w:szCs w:val="28"/>
        </w:rPr>
        <w:t>。</w:t>
      </w:r>
      <w:r w:rsidR="006B4821" w:rsidRPr="00586941">
        <w:rPr>
          <w:rFonts w:ascii="宋体" w:eastAsia="宋体" w:hAnsi="宋体" w:hint="eastAsia"/>
          <w:sz w:val="28"/>
          <w:szCs w:val="28"/>
        </w:rPr>
        <w:t>北京联合</w:t>
      </w:r>
      <w:r w:rsidRPr="00586941">
        <w:rPr>
          <w:rFonts w:ascii="宋体" w:eastAsia="宋体" w:hAnsi="宋体" w:hint="eastAsia"/>
          <w:sz w:val="28"/>
          <w:szCs w:val="28"/>
        </w:rPr>
        <w:t>出版</w:t>
      </w:r>
      <w:r w:rsidR="006B4821" w:rsidRPr="00586941">
        <w:rPr>
          <w:rFonts w:ascii="宋体" w:eastAsia="宋体" w:hAnsi="宋体" w:hint="eastAsia"/>
          <w:sz w:val="28"/>
          <w:szCs w:val="28"/>
        </w:rPr>
        <w:t>公司</w:t>
      </w:r>
      <w:r w:rsidRPr="00586941">
        <w:rPr>
          <w:rFonts w:ascii="宋体" w:eastAsia="宋体" w:hAnsi="宋体" w:hint="eastAsia"/>
          <w:sz w:val="28"/>
          <w:szCs w:val="28"/>
        </w:rPr>
        <w:t>。</w:t>
      </w:r>
    </w:p>
    <w:p w:rsidR="009E213A" w:rsidRPr="00586941" w:rsidRDefault="009E213A"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t>斯图尔特·克雷纳著，闾佳译，</w:t>
      </w:r>
      <w:r w:rsidRPr="00586941">
        <w:rPr>
          <w:rFonts w:ascii="宋体" w:eastAsia="宋体" w:hAnsi="宋体"/>
          <w:sz w:val="28"/>
          <w:szCs w:val="28"/>
        </w:rPr>
        <w:t>2013</w:t>
      </w:r>
      <w:r w:rsidRPr="00586941">
        <w:rPr>
          <w:rFonts w:ascii="宋体" w:eastAsia="宋体" w:hAnsi="宋体" w:hint="eastAsia"/>
          <w:sz w:val="28"/>
          <w:szCs w:val="28"/>
        </w:rPr>
        <w:t>年。《管理百年》</w:t>
      </w:r>
      <w:r w:rsidR="00E23765" w:rsidRPr="00586941">
        <w:rPr>
          <w:rFonts w:ascii="宋体" w:eastAsia="宋体" w:hAnsi="宋体" w:hint="eastAsia"/>
          <w:sz w:val="28"/>
          <w:szCs w:val="28"/>
        </w:rPr>
        <w:t>。中国人民大学出版社。</w:t>
      </w:r>
    </w:p>
    <w:p w:rsidR="00FA6B7F" w:rsidRPr="00586941" w:rsidRDefault="00FA6B7F" w:rsidP="00FE4BF6">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t>曹仰峰</w:t>
      </w:r>
      <w:r w:rsidRPr="00586941">
        <w:rPr>
          <w:rFonts w:ascii="宋体" w:eastAsia="宋体" w:hAnsi="宋体"/>
          <w:sz w:val="28"/>
          <w:szCs w:val="28"/>
        </w:rPr>
        <w:t>著，</w:t>
      </w:r>
      <w:r w:rsidRPr="00586941">
        <w:rPr>
          <w:rFonts w:ascii="宋体" w:eastAsia="宋体" w:hAnsi="宋体" w:hint="eastAsia"/>
          <w:sz w:val="28"/>
          <w:szCs w:val="28"/>
        </w:rPr>
        <w:t>2017年</w:t>
      </w:r>
      <w:r w:rsidRPr="00586941">
        <w:rPr>
          <w:rFonts w:ascii="宋体" w:eastAsia="宋体" w:hAnsi="宋体"/>
          <w:sz w:val="28"/>
          <w:szCs w:val="28"/>
        </w:rPr>
        <w:t>。《</w:t>
      </w:r>
      <w:r w:rsidRPr="00586941">
        <w:rPr>
          <w:rFonts w:ascii="宋体" w:eastAsia="宋体" w:hAnsi="宋体" w:hint="eastAsia"/>
          <w:sz w:val="28"/>
          <w:szCs w:val="28"/>
        </w:rPr>
        <w:t>海尔转型</w:t>
      </w:r>
      <w:r w:rsidRPr="00586941">
        <w:rPr>
          <w:rFonts w:ascii="宋体" w:eastAsia="宋体" w:hAnsi="宋体"/>
          <w:sz w:val="28"/>
          <w:szCs w:val="28"/>
        </w:rPr>
        <w:t>：人人都是</w:t>
      </w:r>
      <w:r w:rsidRPr="00586941">
        <w:rPr>
          <w:rFonts w:ascii="宋体" w:eastAsia="宋体" w:hAnsi="宋体" w:hint="eastAsia"/>
          <w:sz w:val="28"/>
          <w:szCs w:val="28"/>
        </w:rPr>
        <w:t>CEO</w:t>
      </w:r>
      <w:r w:rsidRPr="00586941">
        <w:rPr>
          <w:rFonts w:ascii="宋体" w:eastAsia="宋体" w:hAnsi="宋体"/>
          <w:sz w:val="28"/>
          <w:szCs w:val="28"/>
        </w:rPr>
        <w:t>》</w:t>
      </w:r>
      <w:r w:rsidRPr="00586941">
        <w:rPr>
          <w:rFonts w:ascii="宋体" w:eastAsia="宋体" w:hAnsi="宋体" w:hint="eastAsia"/>
          <w:sz w:val="28"/>
          <w:szCs w:val="28"/>
        </w:rPr>
        <w:t>。</w:t>
      </w:r>
      <w:r w:rsidRPr="00586941">
        <w:rPr>
          <w:rFonts w:ascii="宋体" w:eastAsia="宋体" w:hAnsi="宋体"/>
          <w:sz w:val="28"/>
          <w:szCs w:val="28"/>
        </w:rPr>
        <w:t>中信出版社</w:t>
      </w:r>
      <w:r w:rsidRPr="00586941">
        <w:rPr>
          <w:rFonts w:ascii="宋体" w:eastAsia="宋体" w:hAnsi="宋体" w:hint="eastAsia"/>
          <w:sz w:val="28"/>
          <w:szCs w:val="28"/>
        </w:rPr>
        <w:t>。</w:t>
      </w:r>
    </w:p>
    <w:p w:rsidR="00E23765" w:rsidRPr="00586941" w:rsidRDefault="009E213A" w:rsidP="00E23765">
      <w:pPr>
        <w:pStyle w:val="a4"/>
        <w:numPr>
          <w:ilvl w:val="0"/>
          <w:numId w:val="37"/>
        </w:numPr>
        <w:spacing w:line="360" w:lineRule="auto"/>
        <w:ind w:left="426"/>
        <w:jc w:val="left"/>
        <w:rPr>
          <w:rFonts w:ascii="宋体" w:eastAsia="宋体" w:hAnsi="宋体"/>
          <w:sz w:val="28"/>
          <w:szCs w:val="28"/>
        </w:rPr>
      </w:pPr>
      <w:r w:rsidRPr="00586941">
        <w:rPr>
          <w:rFonts w:ascii="宋体" w:eastAsia="宋体" w:hAnsi="宋体" w:hint="eastAsia"/>
          <w:sz w:val="28"/>
          <w:szCs w:val="28"/>
        </w:rPr>
        <w:t>田涛，吴春波著，</w:t>
      </w:r>
      <w:r w:rsidRPr="00586941">
        <w:rPr>
          <w:rFonts w:ascii="宋体" w:eastAsia="宋体" w:hAnsi="宋体"/>
          <w:sz w:val="28"/>
          <w:szCs w:val="28"/>
        </w:rPr>
        <w:t>201</w:t>
      </w:r>
      <w:r w:rsidR="00FA6B7F" w:rsidRPr="00586941">
        <w:rPr>
          <w:rFonts w:ascii="宋体" w:eastAsia="宋体" w:hAnsi="宋体"/>
          <w:sz w:val="28"/>
          <w:szCs w:val="28"/>
        </w:rPr>
        <w:t>7</w:t>
      </w:r>
      <w:r w:rsidR="00E23765" w:rsidRPr="00586941">
        <w:rPr>
          <w:rFonts w:ascii="宋体" w:eastAsia="宋体" w:hAnsi="宋体" w:hint="eastAsia"/>
          <w:sz w:val="28"/>
          <w:szCs w:val="28"/>
        </w:rPr>
        <w:t>年。《下一个倒下的会不会是华为》。中信出版社</w:t>
      </w:r>
      <w:r w:rsidR="008F5310" w:rsidRPr="00586941">
        <w:rPr>
          <w:rFonts w:ascii="宋体" w:eastAsia="宋体" w:hAnsi="宋体" w:hint="eastAsia"/>
          <w:sz w:val="28"/>
          <w:szCs w:val="28"/>
        </w:rPr>
        <w:t>。</w:t>
      </w:r>
    </w:p>
    <w:p w:rsidR="003B0A5B" w:rsidRPr="00586941" w:rsidRDefault="008F5310" w:rsidP="00784AA3">
      <w:pPr>
        <w:pStyle w:val="a4"/>
        <w:widowControl/>
        <w:numPr>
          <w:ilvl w:val="0"/>
          <w:numId w:val="37"/>
        </w:numPr>
        <w:autoSpaceDE w:val="0"/>
        <w:autoSpaceDN w:val="0"/>
        <w:spacing w:line="240" w:lineRule="auto"/>
        <w:contextualSpacing w:val="0"/>
        <w:jc w:val="left"/>
        <w:rPr>
          <w:rFonts w:ascii="宋体" w:eastAsia="宋体" w:hAnsi="宋体"/>
          <w:sz w:val="28"/>
          <w:szCs w:val="28"/>
        </w:rPr>
      </w:pPr>
      <w:r w:rsidRPr="00586941">
        <w:rPr>
          <w:rFonts w:ascii="宋体" w:eastAsia="宋体" w:hAnsi="宋体"/>
          <w:sz w:val="28"/>
          <w:szCs w:val="28"/>
        </w:rPr>
        <w:t xml:space="preserve">Zhang, Z. X., &amp; Zhang, J. </w:t>
      </w:r>
      <w:r w:rsidR="00FA6B7F" w:rsidRPr="00586941">
        <w:rPr>
          <w:rFonts w:ascii="宋体" w:eastAsia="宋体" w:hAnsi="宋体"/>
          <w:sz w:val="28"/>
          <w:szCs w:val="28"/>
        </w:rPr>
        <w:t>(Eds.). 2014</w:t>
      </w:r>
      <w:r w:rsidRPr="00586941">
        <w:rPr>
          <w:rFonts w:ascii="宋体" w:eastAsia="宋体" w:hAnsi="宋体"/>
          <w:sz w:val="28"/>
          <w:szCs w:val="28"/>
        </w:rPr>
        <w:t>. Understanding Chinese firms from multiple perspectives. New York: Springer-Verlag Berlin Heidelberg.</w:t>
      </w:r>
    </w:p>
    <w:sectPr w:rsidR="003B0A5B" w:rsidRPr="00586941" w:rsidSect="00D560D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BE1" w:rsidRDefault="00D85BE1" w:rsidP="001210C9">
      <w:pPr>
        <w:spacing w:line="240" w:lineRule="auto"/>
      </w:pPr>
      <w:r>
        <w:separator/>
      </w:r>
    </w:p>
  </w:endnote>
  <w:endnote w:type="continuationSeparator" w:id="0">
    <w:p w:rsidR="00D85BE1" w:rsidRDefault="00D85BE1" w:rsidP="00121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variable"/>
    <w:sig w:usb0="00000000"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BE1" w:rsidRDefault="00D85BE1" w:rsidP="001210C9">
      <w:pPr>
        <w:spacing w:line="240" w:lineRule="auto"/>
      </w:pPr>
      <w:r>
        <w:separator/>
      </w:r>
    </w:p>
  </w:footnote>
  <w:footnote w:type="continuationSeparator" w:id="0">
    <w:p w:rsidR="00D85BE1" w:rsidRDefault="00D85BE1" w:rsidP="001210C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479"/>
    <w:multiLevelType w:val="hybridMultilevel"/>
    <w:tmpl w:val="8F541D2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03545EEA"/>
    <w:multiLevelType w:val="hybridMultilevel"/>
    <w:tmpl w:val="FCA610EA"/>
    <w:lvl w:ilvl="0" w:tplc="73EE11E8">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07DC2068"/>
    <w:multiLevelType w:val="hybridMultilevel"/>
    <w:tmpl w:val="05F4D5F4"/>
    <w:lvl w:ilvl="0" w:tplc="A442F066">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15:restartNumberingAfterBreak="0">
    <w:nsid w:val="09291093"/>
    <w:multiLevelType w:val="hybridMultilevel"/>
    <w:tmpl w:val="425E9BDA"/>
    <w:lvl w:ilvl="0" w:tplc="73EE11E8">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0D716043"/>
    <w:multiLevelType w:val="hybridMultilevel"/>
    <w:tmpl w:val="838648B4"/>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15:restartNumberingAfterBreak="0">
    <w:nsid w:val="11CE35DA"/>
    <w:multiLevelType w:val="hybridMultilevel"/>
    <w:tmpl w:val="660A055A"/>
    <w:lvl w:ilvl="0" w:tplc="BDF60306">
      <w:start w:val="1"/>
      <w:numFmt w:val="bullet"/>
      <w:lvlText w:val="•"/>
      <w:lvlJc w:val="left"/>
      <w:pPr>
        <w:tabs>
          <w:tab w:val="num" w:pos="720"/>
        </w:tabs>
        <w:ind w:left="720" w:hanging="360"/>
      </w:pPr>
      <w:rPr>
        <w:rFonts w:ascii="Arial" w:hAnsi="Arial" w:hint="default"/>
      </w:rPr>
    </w:lvl>
    <w:lvl w:ilvl="1" w:tplc="75AE037E">
      <w:start w:val="953"/>
      <w:numFmt w:val="bullet"/>
      <w:lvlText w:val="–"/>
      <w:lvlJc w:val="left"/>
      <w:pPr>
        <w:tabs>
          <w:tab w:val="num" w:pos="1440"/>
        </w:tabs>
        <w:ind w:left="1440" w:hanging="360"/>
      </w:pPr>
      <w:rPr>
        <w:rFonts w:ascii="Arial" w:hAnsi="Arial" w:hint="default"/>
      </w:rPr>
    </w:lvl>
    <w:lvl w:ilvl="2" w:tplc="49243D7C" w:tentative="1">
      <w:start w:val="1"/>
      <w:numFmt w:val="bullet"/>
      <w:lvlText w:val="•"/>
      <w:lvlJc w:val="left"/>
      <w:pPr>
        <w:tabs>
          <w:tab w:val="num" w:pos="2160"/>
        </w:tabs>
        <w:ind w:left="2160" w:hanging="360"/>
      </w:pPr>
      <w:rPr>
        <w:rFonts w:ascii="Arial" w:hAnsi="Arial" w:hint="default"/>
      </w:rPr>
    </w:lvl>
    <w:lvl w:ilvl="3" w:tplc="4358F3BE" w:tentative="1">
      <w:start w:val="1"/>
      <w:numFmt w:val="bullet"/>
      <w:lvlText w:val="•"/>
      <w:lvlJc w:val="left"/>
      <w:pPr>
        <w:tabs>
          <w:tab w:val="num" w:pos="2880"/>
        </w:tabs>
        <w:ind w:left="2880" w:hanging="360"/>
      </w:pPr>
      <w:rPr>
        <w:rFonts w:ascii="Arial" w:hAnsi="Arial" w:hint="default"/>
      </w:rPr>
    </w:lvl>
    <w:lvl w:ilvl="4" w:tplc="5398670E" w:tentative="1">
      <w:start w:val="1"/>
      <w:numFmt w:val="bullet"/>
      <w:lvlText w:val="•"/>
      <w:lvlJc w:val="left"/>
      <w:pPr>
        <w:tabs>
          <w:tab w:val="num" w:pos="3600"/>
        </w:tabs>
        <w:ind w:left="3600" w:hanging="360"/>
      </w:pPr>
      <w:rPr>
        <w:rFonts w:ascii="Arial" w:hAnsi="Arial" w:hint="default"/>
      </w:rPr>
    </w:lvl>
    <w:lvl w:ilvl="5" w:tplc="1E389FF0" w:tentative="1">
      <w:start w:val="1"/>
      <w:numFmt w:val="bullet"/>
      <w:lvlText w:val="•"/>
      <w:lvlJc w:val="left"/>
      <w:pPr>
        <w:tabs>
          <w:tab w:val="num" w:pos="4320"/>
        </w:tabs>
        <w:ind w:left="4320" w:hanging="360"/>
      </w:pPr>
      <w:rPr>
        <w:rFonts w:ascii="Arial" w:hAnsi="Arial" w:hint="default"/>
      </w:rPr>
    </w:lvl>
    <w:lvl w:ilvl="6" w:tplc="5A90C7FA" w:tentative="1">
      <w:start w:val="1"/>
      <w:numFmt w:val="bullet"/>
      <w:lvlText w:val="•"/>
      <w:lvlJc w:val="left"/>
      <w:pPr>
        <w:tabs>
          <w:tab w:val="num" w:pos="5040"/>
        </w:tabs>
        <w:ind w:left="5040" w:hanging="360"/>
      </w:pPr>
      <w:rPr>
        <w:rFonts w:ascii="Arial" w:hAnsi="Arial" w:hint="default"/>
      </w:rPr>
    </w:lvl>
    <w:lvl w:ilvl="7" w:tplc="4A4A7692" w:tentative="1">
      <w:start w:val="1"/>
      <w:numFmt w:val="bullet"/>
      <w:lvlText w:val="•"/>
      <w:lvlJc w:val="left"/>
      <w:pPr>
        <w:tabs>
          <w:tab w:val="num" w:pos="5760"/>
        </w:tabs>
        <w:ind w:left="5760" w:hanging="360"/>
      </w:pPr>
      <w:rPr>
        <w:rFonts w:ascii="Arial" w:hAnsi="Arial" w:hint="default"/>
      </w:rPr>
    </w:lvl>
    <w:lvl w:ilvl="8" w:tplc="650E2A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294096"/>
    <w:multiLevelType w:val="hybridMultilevel"/>
    <w:tmpl w:val="0FB618B8"/>
    <w:lvl w:ilvl="0" w:tplc="0409000F">
      <w:start w:val="1"/>
      <w:numFmt w:val="decimal"/>
      <w:lvlText w:val="%1."/>
      <w:lvlJc w:val="left"/>
      <w:pPr>
        <w:ind w:left="1365" w:hanging="360"/>
      </w:pPr>
      <w:rPr>
        <w:rFont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7" w15:restartNumberingAfterBreak="0">
    <w:nsid w:val="16F32062"/>
    <w:multiLevelType w:val="hybridMultilevel"/>
    <w:tmpl w:val="0E26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C761C"/>
    <w:multiLevelType w:val="hybridMultilevel"/>
    <w:tmpl w:val="09789F72"/>
    <w:lvl w:ilvl="0" w:tplc="0409000F">
      <w:start w:val="1"/>
      <w:numFmt w:val="decimal"/>
      <w:lvlText w:val="%1."/>
      <w:lvlJc w:val="left"/>
      <w:pPr>
        <w:tabs>
          <w:tab w:val="num" w:pos="846"/>
        </w:tabs>
        <w:ind w:left="846" w:hanging="42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9" w15:restartNumberingAfterBreak="0">
    <w:nsid w:val="1D103254"/>
    <w:multiLevelType w:val="hybridMultilevel"/>
    <w:tmpl w:val="FED25754"/>
    <w:lvl w:ilvl="0" w:tplc="99CCB1F8">
      <w:start w:val="1"/>
      <w:numFmt w:val="bullet"/>
      <w:lvlText w:val="•"/>
      <w:lvlJc w:val="left"/>
      <w:pPr>
        <w:tabs>
          <w:tab w:val="num" w:pos="720"/>
        </w:tabs>
        <w:ind w:left="720" w:hanging="360"/>
      </w:pPr>
      <w:rPr>
        <w:rFonts w:ascii="Arial" w:hAnsi="Arial" w:hint="default"/>
      </w:rPr>
    </w:lvl>
    <w:lvl w:ilvl="1" w:tplc="0484949A" w:tentative="1">
      <w:start w:val="1"/>
      <w:numFmt w:val="bullet"/>
      <w:lvlText w:val="•"/>
      <w:lvlJc w:val="left"/>
      <w:pPr>
        <w:tabs>
          <w:tab w:val="num" w:pos="1440"/>
        </w:tabs>
        <w:ind w:left="1440" w:hanging="360"/>
      </w:pPr>
      <w:rPr>
        <w:rFonts w:ascii="Arial" w:hAnsi="Arial" w:hint="default"/>
      </w:rPr>
    </w:lvl>
    <w:lvl w:ilvl="2" w:tplc="3ED61D8C" w:tentative="1">
      <w:start w:val="1"/>
      <w:numFmt w:val="bullet"/>
      <w:lvlText w:val="•"/>
      <w:lvlJc w:val="left"/>
      <w:pPr>
        <w:tabs>
          <w:tab w:val="num" w:pos="2160"/>
        </w:tabs>
        <w:ind w:left="2160" w:hanging="360"/>
      </w:pPr>
      <w:rPr>
        <w:rFonts w:ascii="Arial" w:hAnsi="Arial" w:hint="default"/>
      </w:rPr>
    </w:lvl>
    <w:lvl w:ilvl="3" w:tplc="0BF87EF0" w:tentative="1">
      <w:start w:val="1"/>
      <w:numFmt w:val="bullet"/>
      <w:lvlText w:val="•"/>
      <w:lvlJc w:val="left"/>
      <w:pPr>
        <w:tabs>
          <w:tab w:val="num" w:pos="2880"/>
        </w:tabs>
        <w:ind w:left="2880" w:hanging="360"/>
      </w:pPr>
      <w:rPr>
        <w:rFonts w:ascii="Arial" w:hAnsi="Arial" w:hint="default"/>
      </w:rPr>
    </w:lvl>
    <w:lvl w:ilvl="4" w:tplc="40128222" w:tentative="1">
      <w:start w:val="1"/>
      <w:numFmt w:val="bullet"/>
      <w:lvlText w:val="•"/>
      <w:lvlJc w:val="left"/>
      <w:pPr>
        <w:tabs>
          <w:tab w:val="num" w:pos="3600"/>
        </w:tabs>
        <w:ind w:left="3600" w:hanging="360"/>
      </w:pPr>
      <w:rPr>
        <w:rFonts w:ascii="Arial" w:hAnsi="Arial" w:hint="default"/>
      </w:rPr>
    </w:lvl>
    <w:lvl w:ilvl="5" w:tplc="E01C1DC8" w:tentative="1">
      <w:start w:val="1"/>
      <w:numFmt w:val="bullet"/>
      <w:lvlText w:val="•"/>
      <w:lvlJc w:val="left"/>
      <w:pPr>
        <w:tabs>
          <w:tab w:val="num" w:pos="4320"/>
        </w:tabs>
        <w:ind w:left="4320" w:hanging="360"/>
      </w:pPr>
      <w:rPr>
        <w:rFonts w:ascii="Arial" w:hAnsi="Arial" w:hint="default"/>
      </w:rPr>
    </w:lvl>
    <w:lvl w:ilvl="6" w:tplc="D632DE66" w:tentative="1">
      <w:start w:val="1"/>
      <w:numFmt w:val="bullet"/>
      <w:lvlText w:val="•"/>
      <w:lvlJc w:val="left"/>
      <w:pPr>
        <w:tabs>
          <w:tab w:val="num" w:pos="5040"/>
        </w:tabs>
        <w:ind w:left="5040" w:hanging="360"/>
      </w:pPr>
      <w:rPr>
        <w:rFonts w:ascii="Arial" w:hAnsi="Arial" w:hint="default"/>
      </w:rPr>
    </w:lvl>
    <w:lvl w:ilvl="7" w:tplc="A7C47D9C" w:tentative="1">
      <w:start w:val="1"/>
      <w:numFmt w:val="bullet"/>
      <w:lvlText w:val="•"/>
      <w:lvlJc w:val="left"/>
      <w:pPr>
        <w:tabs>
          <w:tab w:val="num" w:pos="5760"/>
        </w:tabs>
        <w:ind w:left="5760" w:hanging="360"/>
      </w:pPr>
      <w:rPr>
        <w:rFonts w:ascii="Arial" w:hAnsi="Arial" w:hint="default"/>
      </w:rPr>
    </w:lvl>
    <w:lvl w:ilvl="8" w:tplc="2988B8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4F7D8B"/>
    <w:multiLevelType w:val="hybridMultilevel"/>
    <w:tmpl w:val="57F4A2C0"/>
    <w:lvl w:ilvl="0" w:tplc="416652AE">
      <w:start w:val="1"/>
      <w:numFmt w:val="decimal"/>
      <w:lvlText w:val="%1、"/>
      <w:lvlJc w:val="left"/>
      <w:pPr>
        <w:tabs>
          <w:tab w:val="num" w:pos="360"/>
        </w:tabs>
        <w:ind w:left="360" w:hanging="360"/>
      </w:pPr>
      <w:rPr>
        <w:rFonts w:ascii="Times New Roman" w:hAnsi="Times New Roman"/>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15:restartNumberingAfterBreak="0">
    <w:nsid w:val="2B730C6A"/>
    <w:multiLevelType w:val="hybridMultilevel"/>
    <w:tmpl w:val="F3EE7A06"/>
    <w:lvl w:ilvl="0" w:tplc="A0321FC8">
      <w:start w:val="1"/>
      <w:numFmt w:val="bullet"/>
      <w:lvlText w:val="•"/>
      <w:lvlJc w:val="left"/>
      <w:pPr>
        <w:tabs>
          <w:tab w:val="num" w:pos="720"/>
        </w:tabs>
        <w:ind w:left="720" w:hanging="360"/>
      </w:pPr>
      <w:rPr>
        <w:rFonts w:ascii="Arial" w:hAnsi="Arial" w:hint="default"/>
      </w:rPr>
    </w:lvl>
    <w:lvl w:ilvl="1" w:tplc="C0C4C796" w:tentative="1">
      <w:start w:val="1"/>
      <w:numFmt w:val="bullet"/>
      <w:lvlText w:val="•"/>
      <w:lvlJc w:val="left"/>
      <w:pPr>
        <w:tabs>
          <w:tab w:val="num" w:pos="1440"/>
        </w:tabs>
        <w:ind w:left="1440" w:hanging="360"/>
      </w:pPr>
      <w:rPr>
        <w:rFonts w:ascii="Arial" w:hAnsi="Arial" w:hint="default"/>
      </w:rPr>
    </w:lvl>
    <w:lvl w:ilvl="2" w:tplc="5F6E5268" w:tentative="1">
      <w:start w:val="1"/>
      <w:numFmt w:val="bullet"/>
      <w:lvlText w:val="•"/>
      <w:lvlJc w:val="left"/>
      <w:pPr>
        <w:tabs>
          <w:tab w:val="num" w:pos="2160"/>
        </w:tabs>
        <w:ind w:left="2160" w:hanging="360"/>
      </w:pPr>
      <w:rPr>
        <w:rFonts w:ascii="Arial" w:hAnsi="Arial" w:hint="default"/>
      </w:rPr>
    </w:lvl>
    <w:lvl w:ilvl="3" w:tplc="B90EFF8E" w:tentative="1">
      <w:start w:val="1"/>
      <w:numFmt w:val="bullet"/>
      <w:lvlText w:val="•"/>
      <w:lvlJc w:val="left"/>
      <w:pPr>
        <w:tabs>
          <w:tab w:val="num" w:pos="2880"/>
        </w:tabs>
        <w:ind w:left="2880" w:hanging="360"/>
      </w:pPr>
      <w:rPr>
        <w:rFonts w:ascii="Arial" w:hAnsi="Arial" w:hint="default"/>
      </w:rPr>
    </w:lvl>
    <w:lvl w:ilvl="4" w:tplc="796C97AE" w:tentative="1">
      <w:start w:val="1"/>
      <w:numFmt w:val="bullet"/>
      <w:lvlText w:val="•"/>
      <w:lvlJc w:val="left"/>
      <w:pPr>
        <w:tabs>
          <w:tab w:val="num" w:pos="3600"/>
        </w:tabs>
        <w:ind w:left="3600" w:hanging="360"/>
      </w:pPr>
      <w:rPr>
        <w:rFonts w:ascii="Arial" w:hAnsi="Arial" w:hint="default"/>
      </w:rPr>
    </w:lvl>
    <w:lvl w:ilvl="5" w:tplc="67B27A66" w:tentative="1">
      <w:start w:val="1"/>
      <w:numFmt w:val="bullet"/>
      <w:lvlText w:val="•"/>
      <w:lvlJc w:val="left"/>
      <w:pPr>
        <w:tabs>
          <w:tab w:val="num" w:pos="4320"/>
        </w:tabs>
        <w:ind w:left="4320" w:hanging="360"/>
      </w:pPr>
      <w:rPr>
        <w:rFonts w:ascii="Arial" w:hAnsi="Arial" w:hint="default"/>
      </w:rPr>
    </w:lvl>
    <w:lvl w:ilvl="6" w:tplc="F95C023A" w:tentative="1">
      <w:start w:val="1"/>
      <w:numFmt w:val="bullet"/>
      <w:lvlText w:val="•"/>
      <w:lvlJc w:val="left"/>
      <w:pPr>
        <w:tabs>
          <w:tab w:val="num" w:pos="5040"/>
        </w:tabs>
        <w:ind w:left="5040" w:hanging="360"/>
      </w:pPr>
      <w:rPr>
        <w:rFonts w:ascii="Arial" w:hAnsi="Arial" w:hint="default"/>
      </w:rPr>
    </w:lvl>
    <w:lvl w:ilvl="7" w:tplc="E0B408C6" w:tentative="1">
      <w:start w:val="1"/>
      <w:numFmt w:val="bullet"/>
      <w:lvlText w:val="•"/>
      <w:lvlJc w:val="left"/>
      <w:pPr>
        <w:tabs>
          <w:tab w:val="num" w:pos="5760"/>
        </w:tabs>
        <w:ind w:left="5760" w:hanging="360"/>
      </w:pPr>
      <w:rPr>
        <w:rFonts w:ascii="Arial" w:hAnsi="Arial" w:hint="default"/>
      </w:rPr>
    </w:lvl>
    <w:lvl w:ilvl="8" w:tplc="D0FAC5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B15760"/>
    <w:multiLevelType w:val="hybridMultilevel"/>
    <w:tmpl w:val="8C98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67AA6"/>
    <w:multiLevelType w:val="hybridMultilevel"/>
    <w:tmpl w:val="B45813DE"/>
    <w:lvl w:ilvl="0" w:tplc="A6966CB2">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15:restartNumberingAfterBreak="0">
    <w:nsid w:val="2C574C83"/>
    <w:multiLevelType w:val="hybridMultilevel"/>
    <w:tmpl w:val="5B3C6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56401"/>
    <w:multiLevelType w:val="hybridMultilevel"/>
    <w:tmpl w:val="96DAC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54D68"/>
    <w:multiLevelType w:val="hybridMultilevel"/>
    <w:tmpl w:val="B1F6D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327DA"/>
    <w:multiLevelType w:val="hybridMultilevel"/>
    <w:tmpl w:val="1B56F3E8"/>
    <w:lvl w:ilvl="0" w:tplc="73EE11E8">
      <w:start w:val="1"/>
      <w:numFmt w:val="decimal"/>
      <w:lvlText w:val="%1、"/>
      <w:lvlJc w:val="left"/>
      <w:pPr>
        <w:tabs>
          <w:tab w:val="num" w:pos="360"/>
        </w:tabs>
        <w:ind w:left="360" w:hanging="360"/>
      </w:pPr>
      <w:rPr>
        <w:rFonts w:ascii="Times New Roman" w:hAnsi="Times New Roman"/>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8" w15:restartNumberingAfterBreak="0">
    <w:nsid w:val="3A4E7727"/>
    <w:multiLevelType w:val="hybridMultilevel"/>
    <w:tmpl w:val="E6760056"/>
    <w:lvl w:ilvl="0" w:tplc="85929118">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7623648"/>
    <w:multiLevelType w:val="hybridMultilevel"/>
    <w:tmpl w:val="4B9897D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489E2402"/>
    <w:multiLevelType w:val="hybridMultilevel"/>
    <w:tmpl w:val="1598A9D0"/>
    <w:lvl w:ilvl="0" w:tplc="53DA3AA8">
      <w:start w:val="1"/>
      <w:numFmt w:val="bullet"/>
      <w:lvlText w:val="–"/>
      <w:lvlJc w:val="left"/>
      <w:pPr>
        <w:tabs>
          <w:tab w:val="num" w:pos="720"/>
        </w:tabs>
        <w:ind w:left="720" w:hanging="360"/>
      </w:pPr>
      <w:rPr>
        <w:rFonts w:ascii="Arial" w:hAnsi="Arial" w:hint="default"/>
      </w:rPr>
    </w:lvl>
    <w:lvl w:ilvl="1" w:tplc="04090011">
      <w:start w:val="1"/>
      <w:numFmt w:val="decimal"/>
      <w:lvlText w:val="%2)"/>
      <w:lvlJc w:val="left"/>
      <w:pPr>
        <w:tabs>
          <w:tab w:val="num" w:pos="1440"/>
        </w:tabs>
        <w:ind w:left="1440" w:hanging="360"/>
      </w:pPr>
      <w:rPr>
        <w:rFonts w:hint="default"/>
      </w:rPr>
    </w:lvl>
    <w:lvl w:ilvl="2" w:tplc="541C45BE" w:tentative="1">
      <w:start w:val="1"/>
      <w:numFmt w:val="bullet"/>
      <w:lvlText w:val="–"/>
      <w:lvlJc w:val="left"/>
      <w:pPr>
        <w:tabs>
          <w:tab w:val="num" w:pos="2160"/>
        </w:tabs>
        <w:ind w:left="2160" w:hanging="360"/>
      </w:pPr>
      <w:rPr>
        <w:rFonts w:ascii="Arial" w:hAnsi="Arial" w:hint="default"/>
      </w:rPr>
    </w:lvl>
    <w:lvl w:ilvl="3" w:tplc="04CEB68A" w:tentative="1">
      <w:start w:val="1"/>
      <w:numFmt w:val="bullet"/>
      <w:lvlText w:val="–"/>
      <w:lvlJc w:val="left"/>
      <w:pPr>
        <w:tabs>
          <w:tab w:val="num" w:pos="2880"/>
        </w:tabs>
        <w:ind w:left="2880" w:hanging="360"/>
      </w:pPr>
      <w:rPr>
        <w:rFonts w:ascii="Arial" w:hAnsi="Arial" w:hint="default"/>
      </w:rPr>
    </w:lvl>
    <w:lvl w:ilvl="4" w:tplc="578E39F8" w:tentative="1">
      <w:start w:val="1"/>
      <w:numFmt w:val="bullet"/>
      <w:lvlText w:val="–"/>
      <w:lvlJc w:val="left"/>
      <w:pPr>
        <w:tabs>
          <w:tab w:val="num" w:pos="3600"/>
        </w:tabs>
        <w:ind w:left="3600" w:hanging="360"/>
      </w:pPr>
      <w:rPr>
        <w:rFonts w:ascii="Arial" w:hAnsi="Arial" w:hint="default"/>
      </w:rPr>
    </w:lvl>
    <w:lvl w:ilvl="5" w:tplc="571A0E04" w:tentative="1">
      <w:start w:val="1"/>
      <w:numFmt w:val="bullet"/>
      <w:lvlText w:val="–"/>
      <w:lvlJc w:val="left"/>
      <w:pPr>
        <w:tabs>
          <w:tab w:val="num" w:pos="4320"/>
        </w:tabs>
        <w:ind w:left="4320" w:hanging="360"/>
      </w:pPr>
      <w:rPr>
        <w:rFonts w:ascii="Arial" w:hAnsi="Arial" w:hint="default"/>
      </w:rPr>
    </w:lvl>
    <w:lvl w:ilvl="6" w:tplc="0DBA18BE" w:tentative="1">
      <w:start w:val="1"/>
      <w:numFmt w:val="bullet"/>
      <w:lvlText w:val="–"/>
      <w:lvlJc w:val="left"/>
      <w:pPr>
        <w:tabs>
          <w:tab w:val="num" w:pos="5040"/>
        </w:tabs>
        <w:ind w:left="5040" w:hanging="360"/>
      </w:pPr>
      <w:rPr>
        <w:rFonts w:ascii="Arial" w:hAnsi="Arial" w:hint="default"/>
      </w:rPr>
    </w:lvl>
    <w:lvl w:ilvl="7" w:tplc="B41E635A" w:tentative="1">
      <w:start w:val="1"/>
      <w:numFmt w:val="bullet"/>
      <w:lvlText w:val="–"/>
      <w:lvlJc w:val="left"/>
      <w:pPr>
        <w:tabs>
          <w:tab w:val="num" w:pos="5760"/>
        </w:tabs>
        <w:ind w:left="5760" w:hanging="360"/>
      </w:pPr>
      <w:rPr>
        <w:rFonts w:ascii="Arial" w:hAnsi="Arial" w:hint="default"/>
      </w:rPr>
    </w:lvl>
    <w:lvl w:ilvl="8" w:tplc="0098192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0C5B87"/>
    <w:multiLevelType w:val="hybridMultilevel"/>
    <w:tmpl w:val="C4DA7D00"/>
    <w:lvl w:ilvl="0" w:tplc="9FC4A96A">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15:restartNumberingAfterBreak="0">
    <w:nsid w:val="4F44171D"/>
    <w:multiLevelType w:val="hybridMultilevel"/>
    <w:tmpl w:val="77022538"/>
    <w:lvl w:ilvl="0" w:tplc="A2FC3158">
      <w:start w:val="1"/>
      <w:numFmt w:val="decimal"/>
      <w:lvlText w:val="%1、"/>
      <w:lvlJc w:val="left"/>
      <w:pPr>
        <w:tabs>
          <w:tab w:val="num" w:pos="360"/>
        </w:tabs>
        <w:ind w:left="360" w:hanging="360"/>
      </w:pPr>
      <w:rPr>
        <w:sz w:val="21"/>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3" w15:restartNumberingAfterBreak="0">
    <w:nsid w:val="53855BBB"/>
    <w:multiLevelType w:val="hybridMultilevel"/>
    <w:tmpl w:val="25EC1CDC"/>
    <w:lvl w:ilvl="0" w:tplc="A6966CB2">
      <w:start w:val="1"/>
      <w:numFmt w:val="decimal"/>
      <w:lvlText w:val="%1、"/>
      <w:lvlJc w:val="left"/>
      <w:pPr>
        <w:tabs>
          <w:tab w:val="num" w:pos="360"/>
        </w:tabs>
        <w:ind w:left="360" w:hanging="360"/>
      </w:pPr>
      <w:rPr>
        <w:rFonts w:ascii="Times New Roman" w:hAnsi="Times New Roman"/>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4" w15:restartNumberingAfterBreak="0">
    <w:nsid w:val="5A2056E4"/>
    <w:multiLevelType w:val="hybridMultilevel"/>
    <w:tmpl w:val="5692B7E8"/>
    <w:lvl w:ilvl="0" w:tplc="53DA3AA8">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541C45BE" w:tentative="1">
      <w:start w:val="1"/>
      <w:numFmt w:val="bullet"/>
      <w:lvlText w:val="–"/>
      <w:lvlJc w:val="left"/>
      <w:pPr>
        <w:tabs>
          <w:tab w:val="num" w:pos="2160"/>
        </w:tabs>
        <w:ind w:left="2160" w:hanging="360"/>
      </w:pPr>
      <w:rPr>
        <w:rFonts w:ascii="Arial" w:hAnsi="Arial" w:hint="default"/>
      </w:rPr>
    </w:lvl>
    <w:lvl w:ilvl="3" w:tplc="04CEB68A" w:tentative="1">
      <w:start w:val="1"/>
      <w:numFmt w:val="bullet"/>
      <w:lvlText w:val="–"/>
      <w:lvlJc w:val="left"/>
      <w:pPr>
        <w:tabs>
          <w:tab w:val="num" w:pos="2880"/>
        </w:tabs>
        <w:ind w:left="2880" w:hanging="360"/>
      </w:pPr>
      <w:rPr>
        <w:rFonts w:ascii="Arial" w:hAnsi="Arial" w:hint="default"/>
      </w:rPr>
    </w:lvl>
    <w:lvl w:ilvl="4" w:tplc="578E39F8" w:tentative="1">
      <w:start w:val="1"/>
      <w:numFmt w:val="bullet"/>
      <w:lvlText w:val="–"/>
      <w:lvlJc w:val="left"/>
      <w:pPr>
        <w:tabs>
          <w:tab w:val="num" w:pos="3600"/>
        </w:tabs>
        <w:ind w:left="3600" w:hanging="360"/>
      </w:pPr>
      <w:rPr>
        <w:rFonts w:ascii="Arial" w:hAnsi="Arial" w:hint="default"/>
      </w:rPr>
    </w:lvl>
    <w:lvl w:ilvl="5" w:tplc="571A0E04" w:tentative="1">
      <w:start w:val="1"/>
      <w:numFmt w:val="bullet"/>
      <w:lvlText w:val="–"/>
      <w:lvlJc w:val="left"/>
      <w:pPr>
        <w:tabs>
          <w:tab w:val="num" w:pos="4320"/>
        </w:tabs>
        <w:ind w:left="4320" w:hanging="360"/>
      </w:pPr>
      <w:rPr>
        <w:rFonts w:ascii="Arial" w:hAnsi="Arial" w:hint="default"/>
      </w:rPr>
    </w:lvl>
    <w:lvl w:ilvl="6" w:tplc="0DBA18BE" w:tentative="1">
      <w:start w:val="1"/>
      <w:numFmt w:val="bullet"/>
      <w:lvlText w:val="–"/>
      <w:lvlJc w:val="left"/>
      <w:pPr>
        <w:tabs>
          <w:tab w:val="num" w:pos="5040"/>
        </w:tabs>
        <w:ind w:left="5040" w:hanging="360"/>
      </w:pPr>
      <w:rPr>
        <w:rFonts w:ascii="Arial" w:hAnsi="Arial" w:hint="default"/>
      </w:rPr>
    </w:lvl>
    <w:lvl w:ilvl="7" w:tplc="B41E635A" w:tentative="1">
      <w:start w:val="1"/>
      <w:numFmt w:val="bullet"/>
      <w:lvlText w:val="–"/>
      <w:lvlJc w:val="left"/>
      <w:pPr>
        <w:tabs>
          <w:tab w:val="num" w:pos="5760"/>
        </w:tabs>
        <w:ind w:left="5760" w:hanging="360"/>
      </w:pPr>
      <w:rPr>
        <w:rFonts w:ascii="Arial" w:hAnsi="Arial" w:hint="default"/>
      </w:rPr>
    </w:lvl>
    <w:lvl w:ilvl="8" w:tplc="009819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5539F8"/>
    <w:multiLevelType w:val="hybridMultilevel"/>
    <w:tmpl w:val="DA52383A"/>
    <w:lvl w:ilvl="0" w:tplc="CF4C1AF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6" w15:restartNumberingAfterBreak="0">
    <w:nsid w:val="63C13249"/>
    <w:multiLevelType w:val="hybridMultilevel"/>
    <w:tmpl w:val="F77A8932"/>
    <w:lvl w:ilvl="0" w:tplc="0409000D">
      <w:start w:val="1"/>
      <w:numFmt w:val="bullet"/>
      <w:lvlText w:val=""/>
      <w:lvlJc w:val="left"/>
      <w:pPr>
        <w:tabs>
          <w:tab w:val="num" w:pos="420"/>
        </w:tabs>
        <w:ind w:left="420" w:hanging="420"/>
      </w:pPr>
      <w:rPr>
        <w:rFonts w:ascii="Wingdings" w:hAnsi="Wingdings" w:hint="default"/>
      </w:rPr>
    </w:lvl>
    <w:lvl w:ilvl="1" w:tplc="85929118">
      <w:start w:val="1"/>
      <w:numFmt w:val="bullet"/>
      <w:lvlText w:val="◊"/>
      <w:lvlJc w:val="left"/>
      <w:pPr>
        <w:tabs>
          <w:tab w:val="num" w:pos="590"/>
        </w:tabs>
        <w:ind w:left="647" w:hanging="227"/>
      </w:pPr>
      <w:rPr>
        <w:rFonts w:ascii="Times New Roman" w:hAnsi="Times New Roman" w:cs="Times New Roman"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49C73A3"/>
    <w:multiLevelType w:val="hybridMultilevel"/>
    <w:tmpl w:val="E83023AC"/>
    <w:lvl w:ilvl="0" w:tplc="0409000F">
      <w:start w:val="1"/>
      <w:numFmt w:val="decimal"/>
      <w:lvlText w:val="%1."/>
      <w:lvlJc w:val="left"/>
      <w:pPr>
        <w:tabs>
          <w:tab w:val="num" w:pos="846"/>
        </w:tabs>
        <w:ind w:left="846" w:hanging="42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8" w15:restartNumberingAfterBreak="0">
    <w:nsid w:val="68374A90"/>
    <w:multiLevelType w:val="hybridMultilevel"/>
    <w:tmpl w:val="14FC6120"/>
    <w:lvl w:ilvl="0" w:tplc="FD6264C4">
      <w:start w:val="1"/>
      <w:numFmt w:val="decimal"/>
      <w:lvlText w:val="%1、"/>
      <w:lvlJc w:val="left"/>
      <w:pPr>
        <w:tabs>
          <w:tab w:val="num" w:pos="360"/>
        </w:tabs>
        <w:ind w:left="360" w:hanging="360"/>
      </w:pPr>
      <w:rPr>
        <w:rFonts w:ascii="宋体" w:hAnsi="宋体"/>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9" w15:restartNumberingAfterBreak="0">
    <w:nsid w:val="69D7341F"/>
    <w:multiLevelType w:val="hybridMultilevel"/>
    <w:tmpl w:val="8F82F2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F63E8"/>
    <w:multiLevelType w:val="hybridMultilevel"/>
    <w:tmpl w:val="08A0562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76A4464E"/>
    <w:multiLevelType w:val="hybridMultilevel"/>
    <w:tmpl w:val="C522252C"/>
    <w:lvl w:ilvl="0" w:tplc="73EE11E8">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2" w15:restartNumberingAfterBreak="0">
    <w:nsid w:val="76A4536F"/>
    <w:multiLevelType w:val="singleLevel"/>
    <w:tmpl w:val="0409000F"/>
    <w:lvl w:ilvl="0">
      <w:start w:val="1"/>
      <w:numFmt w:val="decimal"/>
      <w:lvlText w:val="%1."/>
      <w:lvlJc w:val="left"/>
      <w:pPr>
        <w:tabs>
          <w:tab w:val="num" w:pos="425"/>
        </w:tabs>
        <w:ind w:left="425" w:hanging="425"/>
      </w:pPr>
    </w:lvl>
  </w:abstractNum>
  <w:abstractNum w:abstractNumId="33" w15:restartNumberingAfterBreak="0">
    <w:nsid w:val="796912ED"/>
    <w:multiLevelType w:val="hybridMultilevel"/>
    <w:tmpl w:val="9D2ADD56"/>
    <w:lvl w:ilvl="0" w:tplc="0409000D">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590"/>
        </w:tabs>
        <w:ind w:left="647" w:hanging="227"/>
      </w:pPr>
      <w:rPr>
        <w:rFont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B40151C"/>
    <w:multiLevelType w:val="hybridMultilevel"/>
    <w:tmpl w:val="ED6ABFF2"/>
    <w:lvl w:ilvl="0" w:tplc="53DA3AA8">
      <w:start w:val="1"/>
      <w:numFmt w:val="bullet"/>
      <w:lvlText w:val="–"/>
      <w:lvlJc w:val="left"/>
      <w:pPr>
        <w:tabs>
          <w:tab w:val="num" w:pos="720"/>
        </w:tabs>
        <w:ind w:left="720" w:hanging="360"/>
      </w:pPr>
      <w:rPr>
        <w:rFonts w:ascii="Arial" w:hAnsi="Arial" w:hint="default"/>
      </w:rPr>
    </w:lvl>
    <w:lvl w:ilvl="1" w:tplc="B7805110">
      <w:start w:val="1"/>
      <w:numFmt w:val="bullet"/>
      <w:lvlText w:val="–"/>
      <w:lvlJc w:val="left"/>
      <w:pPr>
        <w:tabs>
          <w:tab w:val="num" w:pos="1440"/>
        </w:tabs>
        <w:ind w:left="1440" w:hanging="360"/>
      </w:pPr>
      <w:rPr>
        <w:rFonts w:ascii="Arial" w:hAnsi="Arial" w:hint="default"/>
      </w:rPr>
    </w:lvl>
    <w:lvl w:ilvl="2" w:tplc="541C45BE" w:tentative="1">
      <w:start w:val="1"/>
      <w:numFmt w:val="bullet"/>
      <w:lvlText w:val="–"/>
      <w:lvlJc w:val="left"/>
      <w:pPr>
        <w:tabs>
          <w:tab w:val="num" w:pos="2160"/>
        </w:tabs>
        <w:ind w:left="2160" w:hanging="360"/>
      </w:pPr>
      <w:rPr>
        <w:rFonts w:ascii="Arial" w:hAnsi="Arial" w:hint="default"/>
      </w:rPr>
    </w:lvl>
    <w:lvl w:ilvl="3" w:tplc="04CEB68A" w:tentative="1">
      <w:start w:val="1"/>
      <w:numFmt w:val="bullet"/>
      <w:lvlText w:val="–"/>
      <w:lvlJc w:val="left"/>
      <w:pPr>
        <w:tabs>
          <w:tab w:val="num" w:pos="2880"/>
        </w:tabs>
        <w:ind w:left="2880" w:hanging="360"/>
      </w:pPr>
      <w:rPr>
        <w:rFonts w:ascii="Arial" w:hAnsi="Arial" w:hint="default"/>
      </w:rPr>
    </w:lvl>
    <w:lvl w:ilvl="4" w:tplc="578E39F8" w:tentative="1">
      <w:start w:val="1"/>
      <w:numFmt w:val="bullet"/>
      <w:lvlText w:val="–"/>
      <w:lvlJc w:val="left"/>
      <w:pPr>
        <w:tabs>
          <w:tab w:val="num" w:pos="3600"/>
        </w:tabs>
        <w:ind w:left="3600" w:hanging="360"/>
      </w:pPr>
      <w:rPr>
        <w:rFonts w:ascii="Arial" w:hAnsi="Arial" w:hint="default"/>
      </w:rPr>
    </w:lvl>
    <w:lvl w:ilvl="5" w:tplc="571A0E04" w:tentative="1">
      <w:start w:val="1"/>
      <w:numFmt w:val="bullet"/>
      <w:lvlText w:val="–"/>
      <w:lvlJc w:val="left"/>
      <w:pPr>
        <w:tabs>
          <w:tab w:val="num" w:pos="4320"/>
        </w:tabs>
        <w:ind w:left="4320" w:hanging="360"/>
      </w:pPr>
      <w:rPr>
        <w:rFonts w:ascii="Arial" w:hAnsi="Arial" w:hint="default"/>
      </w:rPr>
    </w:lvl>
    <w:lvl w:ilvl="6" w:tplc="0DBA18BE" w:tentative="1">
      <w:start w:val="1"/>
      <w:numFmt w:val="bullet"/>
      <w:lvlText w:val="–"/>
      <w:lvlJc w:val="left"/>
      <w:pPr>
        <w:tabs>
          <w:tab w:val="num" w:pos="5040"/>
        </w:tabs>
        <w:ind w:left="5040" w:hanging="360"/>
      </w:pPr>
      <w:rPr>
        <w:rFonts w:ascii="Arial" w:hAnsi="Arial" w:hint="default"/>
      </w:rPr>
    </w:lvl>
    <w:lvl w:ilvl="7" w:tplc="B41E635A" w:tentative="1">
      <w:start w:val="1"/>
      <w:numFmt w:val="bullet"/>
      <w:lvlText w:val="–"/>
      <w:lvlJc w:val="left"/>
      <w:pPr>
        <w:tabs>
          <w:tab w:val="num" w:pos="5760"/>
        </w:tabs>
        <w:ind w:left="5760" w:hanging="360"/>
      </w:pPr>
      <w:rPr>
        <w:rFonts w:ascii="Arial" w:hAnsi="Arial" w:hint="default"/>
      </w:rPr>
    </w:lvl>
    <w:lvl w:ilvl="8" w:tplc="00981928"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26"/>
  </w:num>
  <w:num w:numId="3">
    <w:abstractNumId w:val="32"/>
    <w:lvlOverride w:ilvl="0">
      <w:startOverride w:val="1"/>
    </w:lvlOverride>
  </w:num>
  <w:num w:numId="4">
    <w:abstractNumId w:val="18"/>
  </w:num>
  <w:num w:numId="5">
    <w:abstractNumId w:val="26"/>
  </w:num>
  <w:num w:numId="6">
    <w:abstractNumId w:val="15"/>
  </w:num>
  <w:num w:numId="7">
    <w:abstractNumId w:val="30"/>
  </w:num>
  <w:num w:numId="8">
    <w:abstractNumId w:val="19"/>
  </w:num>
  <w:num w:numId="9">
    <w:abstractNumId w:val="7"/>
  </w:num>
  <w:num w:numId="10">
    <w:abstractNumId w:val="16"/>
  </w:num>
  <w:num w:numId="11">
    <w:abstractNumId w:val="33"/>
  </w:num>
  <w:num w:numId="12">
    <w:abstractNumId w:val="27"/>
  </w:num>
  <w:num w:numId="13">
    <w:abstractNumId w:val="4"/>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8"/>
  </w:num>
  <w:num w:numId="29">
    <w:abstractNumId w:val="9"/>
  </w:num>
  <w:num w:numId="30">
    <w:abstractNumId w:val="34"/>
  </w:num>
  <w:num w:numId="31">
    <w:abstractNumId w:val="5"/>
  </w:num>
  <w:num w:numId="32">
    <w:abstractNumId w:val="20"/>
  </w:num>
  <w:num w:numId="33">
    <w:abstractNumId w:val="24"/>
  </w:num>
  <w:num w:numId="34">
    <w:abstractNumId w:val="6"/>
  </w:num>
  <w:num w:numId="35">
    <w:abstractNumId w:val="14"/>
  </w:num>
  <w:num w:numId="36">
    <w:abstractNumId w:val="12"/>
  </w:num>
  <w:num w:numId="37">
    <w:abstractNumId w:val="29"/>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97"/>
    <w:rsid w:val="00033BC8"/>
    <w:rsid w:val="00046339"/>
    <w:rsid w:val="000A0C3D"/>
    <w:rsid w:val="000D3DE3"/>
    <w:rsid w:val="001127B3"/>
    <w:rsid w:val="00116617"/>
    <w:rsid w:val="001210C9"/>
    <w:rsid w:val="00130C2B"/>
    <w:rsid w:val="00147B9B"/>
    <w:rsid w:val="00185508"/>
    <w:rsid w:val="001B42B6"/>
    <w:rsid w:val="001C474F"/>
    <w:rsid w:val="001D0F5D"/>
    <w:rsid w:val="001D5442"/>
    <w:rsid w:val="00240CA4"/>
    <w:rsid w:val="002719CC"/>
    <w:rsid w:val="002813FC"/>
    <w:rsid w:val="002D27F6"/>
    <w:rsid w:val="002E2AFB"/>
    <w:rsid w:val="00322035"/>
    <w:rsid w:val="00363A55"/>
    <w:rsid w:val="00372C4A"/>
    <w:rsid w:val="00375E4E"/>
    <w:rsid w:val="003D6543"/>
    <w:rsid w:val="00407276"/>
    <w:rsid w:val="004A6C67"/>
    <w:rsid w:val="004A7AC3"/>
    <w:rsid w:val="00586941"/>
    <w:rsid w:val="005C24EE"/>
    <w:rsid w:val="005E112B"/>
    <w:rsid w:val="00611A5D"/>
    <w:rsid w:val="00620CFE"/>
    <w:rsid w:val="006B4821"/>
    <w:rsid w:val="006E291F"/>
    <w:rsid w:val="0074278A"/>
    <w:rsid w:val="00774349"/>
    <w:rsid w:val="00784AA3"/>
    <w:rsid w:val="007A07B9"/>
    <w:rsid w:val="007C1597"/>
    <w:rsid w:val="007C5150"/>
    <w:rsid w:val="007F28E2"/>
    <w:rsid w:val="00867905"/>
    <w:rsid w:val="00885864"/>
    <w:rsid w:val="008F5310"/>
    <w:rsid w:val="008F7FBF"/>
    <w:rsid w:val="00931CF0"/>
    <w:rsid w:val="009412DD"/>
    <w:rsid w:val="009B1D08"/>
    <w:rsid w:val="009C7E1E"/>
    <w:rsid w:val="009E213A"/>
    <w:rsid w:val="00B713C3"/>
    <w:rsid w:val="00B76AD9"/>
    <w:rsid w:val="00BD175E"/>
    <w:rsid w:val="00C11CAB"/>
    <w:rsid w:val="00C71572"/>
    <w:rsid w:val="00C739CB"/>
    <w:rsid w:val="00C85DCA"/>
    <w:rsid w:val="00CA6F97"/>
    <w:rsid w:val="00CD76CB"/>
    <w:rsid w:val="00D24E63"/>
    <w:rsid w:val="00D302B4"/>
    <w:rsid w:val="00D560D1"/>
    <w:rsid w:val="00D85BE1"/>
    <w:rsid w:val="00DB0A60"/>
    <w:rsid w:val="00DD2957"/>
    <w:rsid w:val="00DF7E71"/>
    <w:rsid w:val="00E23765"/>
    <w:rsid w:val="00E25FB1"/>
    <w:rsid w:val="00E94CA6"/>
    <w:rsid w:val="00EA38C9"/>
    <w:rsid w:val="00EB5110"/>
    <w:rsid w:val="00EC01F7"/>
    <w:rsid w:val="00F32471"/>
    <w:rsid w:val="00F83E0E"/>
    <w:rsid w:val="00F9263D"/>
    <w:rsid w:val="00FA6B7F"/>
    <w:rsid w:val="00FE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8C9853-BF41-4971-A2C6-B436FED4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F97"/>
    <w:pPr>
      <w:widowControl w:val="0"/>
      <w:spacing w:after="0" w:line="560" w:lineRule="exact"/>
      <w:jc w:val="both"/>
    </w:pPr>
    <w:rPr>
      <w:rFonts w:ascii="Times New Roman" w:eastAsia="方正仿宋简体"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A6F97"/>
    <w:rPr>
      <w:color w:val="0000FF"/>
      <w:u w:val="single"/>
    </w:rPr>
  </w:style>
  <w:style w:type="paragraph" w:styleId="a4">
    <w:name w:val="List Paragraph"/>
    <w:basedOn w:val="a"/>
    <w:uiPriority w:val="34"/>
    <w:qFormat/>
    <w:rsid w:val="000A0C3D"/>
    <w:pPr>
      <w:ind w:left="720"/>
      <w:contextualSpacing/>
    </w:pPr>
  </w:style>
  <w:style w:type="paragraph" w:styleId="a5">
    <w:name w:val="Body Text Indent"/>
    <w:basedOn w:val="a"/>
    <w:link w:val="Char"/>
    <w:unhideWhenUsed/>
    <w:rsid w:val="008F7FBF"/>
    <w:pPr>
      <w:spacing w:line="240" w:lineRule="auto"/>
      <w:ind w:firstLineChars="200" w:firstLine="420"/>
    </w:pPr>
    <w:rPr>
      <w:rFonts w:eastAsia="宋体"/>
      <w:sz w:val="21"/>
    </w:rPr>
  </w:style>
  <w:style w:type="character" w:customStyle="1" w:styleId="Char">
    <w:name w:val="正文文本缩进 Char"/>
    <w:basedOn w:val="a0"/>
    <w:link w:val="a5"/>
    <w:rsid w:val="008F7FBF"/>
    <w:rPr>
      <w:rFonts w:ascii="Times New Roman" w:eastAsia="宋体" w:hAnsi="Times New Roman" w:cs="Times New Roman"/>
      <w:kern w:val="2"/>
      <w:sz w:val="21"/>
      <w:szCs w:val="24"/>
    </w:rPr>
  </w:style>
  <w:style w:type="table" w:styleId="a6">
    <w:name w:val="Table Grid"/>
    <w:basedOn w:val="a1"/>
    <w:uiPriority w:val="39"/>
    <w:rsid w:val="00363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C85DCA"/>
    <w:rPr>
      <w:sz w:val="16"/>
      <w:szCs w:val="16"/>
    </w:rPr>
  </w:style>
  <w:style w:type="paragraph" w:styleId="a8">
    <w:name w:val="annotation text"/>
    <w:basedOn w:val="a"/>
    <w:link w:val="Char0"/>
    <w:uiPriority w:val="99"/>
    <w:semiHidden/>
    <w:unhideWhenUsed/>
    <w:rsid w:val="00C85DCA"/>
    <w:pPr>
      <w:spacing w:line="240" w:lineRule="auto"/>
    </w:pPr>
    <w:rPr>
      <w:sz w:val="20"/>
      <w:szCs w:val="20"/>
    </w:rPr>
  </w:style>
  <w:style w:type="character" w:customStyle="1" w:styleId="Char0">
    <w:name w:val="批注文字 Char"/>
    <w:basedOn w:val="a0"/>
    <w:link w:val="a8"/>
    <w:uiPriority w:val="99"/>
    <w:semiHidden/>
    <w:rsid w:val="00C85DCA"/>
    <w:rPr>
      <w:rFonts w:ascii="Times New Roman" w:eastAsia="方正仿宋简体" w:hAnsi="Times New Roman" w:cs="Times New Roman"/>
      <w:kern w:val="2"/>
      <w:sz w:val="20"/>
      <w:szCs w:val="20"/>
    </w:rPr>
  </w:style>
  <w:style w:type="paragraph" w:styleId="a9">
    <w:name w:val="annotation subject"/>
    <w:basedOn w:val="a8"/>
    <w:next w:val="a8"/>
    <w:link w:val="Char1"/>
    <w:uiPriority w:val="99"/>
    <w:semiHidden/>
    <w:unhideWhenUsed/>
    <w:rsid w:val="00C85DCA"/>
    <w:rPr>
      <w:b/>
      <w:bCs/>
    </w:rPr>
  </w:style>
  <w:style w:type="character" w:customStyle="1" w:styleId="Char1">
    <w:name w:val="批注主题 Char"/>
    <w:basedOn w:val="Char0"/>
    <w:link w:val="a9"/>
    <w:uiPriority w:val="99"/>
    <w:semiHidden/>
    <w:rsid w:val="00C85DCA"/>
    <w:rPr>
      <w:rFonts w:ascii="Times New Roman" w:eastAsia="方正仿宋简体" w:hAnsi="Times New Roman" w:cs="Times New Roman"/>
      <w:b/>
      <w:bCs/>
      <w:kern w:val="2"/>
      <w:sz w:val="20"/>
      <w:szCs w:val="20"/>
    </w:rPr>
  </w:style>
  <w:style w:type="paragraph" w:styleId="aa">
    <w:name w:val="Balloon Text"/>
    <w:basedOn w:val="a"/>
    <w:link w:val="Char2"/>
    <w:uiPriority w:val="99"/>
    <w:semiHidden/>
    <w:unhideWhenUsed/>
    <w:rsid w:val="00C85DCA"/>
    <w:pPr>
      <w:spacing w:line="240" w:lineRule="auto"/>
    </w:pPr>
    <w:rPr>
      <w:rFonts w:ascii="Microsoft YaHei UI" w:eastAsia="Microsoft YaHei UI"/>
      <w:sz w:val="18"/>
      <w:szCs w:val="18"/>
    </w:rPr>
  </w:style>
  <w:style w:type="character" w:customStyle="1" w:styleId="Char2">
    <w:name w:val="批注框文本 Char"/>
    <w:basedOn w:val="a0"/>
    <w:link w:val="aa"/>
    <w:uiPriority w:val="99"/>
    <w:semiHidden/>
    <w:rsid w:val="00C85DCA"/>
    <w:rPr>
      <w:rFonts w:ascii="Microsoft YaHei UI" w:eastAsia="Microsoft YaHei UI" w:hAnsi="Times New Roman" w:cs="Times New Roman"/>
      <w:kern w:val="2"/>
      <w:sz w:val="18"/>
      <w:szCs w:val="18"/>
    </w:rPr>
  </w:style>
  <w:style w:type="character" w:customStyle="1" w:styleId="italic1">
    <w:name w:val="italic1"/>
    <w:rsid w:val="009C7E1E"/>
    <w:rPr>
      <w:i/>
      <w:iCs/>
    </w:rPr>
  </w:style>
  <w:style w:type="character" w:customStyle="1" w:styleId="bold1">
    <w:name w:val="bold1"/>
    <w:rsid w:val="009C7E1E"/>
    <w:rPr>
      <w:b/>
      <w:bCs/>
    </w:rPr>
  </w:style>
  <w:style w:type="character" w:styleId="ab">
    <w:name w:val="Strong"/>
    <w:basedOn w:val="a0"/>
    <w:qFormat/>
    <w:rsid w:val="009C7E1E"/>
    <w:rPr>
      <w:b/>
      <w:bCs/>
    </w:rPr>
  </w:style>
  <w:style w:type="character" w:styleId="ac">
    <w:name w:val="Emphasis"/>
    <w:basedOn w:val="a0"/>
    <w:qFormat/>
    <w:rsid w:val="009C7E1E"/>
    <w:rPr>
      <w:i/>
      <w:iCs/>
    </w:rPr>
  </w:style>
  <w:style w:type="paragraph" w:styleId="ad">
    <w:name w:val="header"/>
    <w:basedOn w:val="a"/>
    <w:link w:val="Char3"/>
    <w:uiPriority w:val="99"/>
    <w:unhideWhenUsed/>
    <w:rsid w:val="001210C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d"/>
    <w:uiPriority w:val="99"/>
    <w:rsid w:val="001210C9"/>
    <w:rPr>
      <w:rFonts w:ascii="Times New Roman" w:eastAsia="方正仿宋简体" w:hAnsi="Times New Roman" w:cs="Times New Roman"/>
      <w:kern w:val="2"/>
      <w:sz w:val="18"/>
      <w:szCs w:val="18"/>
    </w:rPr>
  </w:style>
  <w:style w:type="paragraph" w:styleId="ae">
    <w:name w:val="footer"/>
    <w:basedOn w:val="a"/>
    <w:link w:val="Char4"/>
    <w:uiPriority w:val="99"/>
    <w:unhideWhenUsed/>
    <w:rsid w:val="001210C9"/>
    <w:pPr>
      <w:tabs>
        <w:tab w:val="center" w:pos="4153"/>
        <w:tab w:val="right" w:pos="8306"/>
      </w:tabs>
      <w:snapToGrid w:val="0"/>
      <w:spacing w:line="240" w:lineRule="atLeast"/>
      <w:jc w:val="left"/>
    </w:pPr>
    <w:rPr>
      <w:sz w:val="18"/>
      <w:szCs w:val="18"/>
    </w:rPr>
  </w:style>
  <w:style w:type="character" w:customStyle="1" w:styleId="Char4">
    <w:name w:val="页脚 Char"/>
    <w:basedOn w:val="a0"/>
    <w:link w:val="ae"/>
    <w:uiPriority w:val="99"/>
    <w:rsid w:val="001210C9"/>
    <w:rPr>
      <w:rFonts w:ascii="Times New Roman" w:eastAsia="方正仿宋简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8845">
      <w:bodyDiv w:val="1"/>
      <w:marLeft w:val="0"/>
      <w:marRight w:val="0"/>
      <w:marTop w:val="0"/>
      <w:marBottom w:val="0"/>
      <w:divBdr>
        <w:top w:val="none" w:sz="0" w:space="0" w:color="auto"/>
        <w:left w:val="none" w:sz="0" w:space="0" w:color="auto"/>
        <w:bottom w:val="none" w:sz="0" w:space="0" w:color="auto"/>
        <w:right w:val="none" w:sz="0" w:space="0" w:color="auto"/>
      </w:divBdr>
      <w:divsChild>
        <w:div w:id="1393388278">
          <w:marLeft w:val="547"/>
          <w:marRight w:val="0"/>
          <w:marTop w:val="154"/>
          <w:marBottom w:val="0"/>
          <w:divBdr>
            <w:top w:val="none" w:sz="0" w:space="0" w:color="auto"/>
            <w:left w:val="none" w:sz="0" w:space="0" w:color="auto"/>
            <w:bottom w:val="none" w:sz="0" w:space="0" w:color="auto"/>
            <w:right w:val="none" w:sz="0" w:space="0" w:color="auto"/>
          </w:divBdr>
        </w:div>
      </w:divsChild>
    </w:div>
    <w:div w:id="84614714">
      <w:bodyDiv w:val="1"/>
      <w:marLeft w:val="0"/>
      <w:marRight w:val="0"/>
      <w:marTop w:val="0"/>
      <w:marBottom w:val="0"/>
      <w:divBdr>
        <w:top w:val="none" w:sz="0" w:space="0" w:color="auto"/>
        <w:left w:val="none" w:sz="0" w:space="0" w:color="auto"/>
        <w:bottom w:val="none" w:sz="0" w:space="0" w:color="auto"/>
        <w:right w:val="none" w:sz="0" w:space="0" w:color="auto"/>
      </w:divBdr>
    </w:div>
    <w:div w:id="86342427">
      <w:bodyDiv w:val="1"/>
      <w:marLeft w:val="0"/>
      <w:marRight w:val="0"/>
      <w:marTop w:val="0"/>
      <w:marBottom w:val="0"/>
      <w:divBdr>
        <w:top w:val="none" w:sz="0" w:space="0" w:color="auto"/>
        <w:left w:val="none" w:sz="0" w:space="0" w:color="auto"/>
        <w:bottom w:val="none" w:sz="0" w:space="0" w:color="auto"/>
        <w:right w:val="none" w:sz="0" w:space="0" w:color="auto"/>
      </w:divBdr>
    </w:div>
    <w:div w:id="89476635">
      <w:bodyDiv w:val="1"/>
      <w:marLeft w:val="0"/>
      <w:marRight w:val="0"/>
      <w:marTop w:val="0"/>
      <w:marBottom w:val="0"/>
      <w:divBdr>
        <w:top w:val="none" w:sz="0" w:space="0" w:color="auto"/>
        <w:left w:val="none" w:sz="0" w:space="0" w:color="auto"/>
        <w:bottom w:val="none" w:sz="0" w:space="0" w:color="auto"/>
        <w:right w:val="none" w:sz="0" w:space="0" w:color="auto"/>
      </w:divBdr>
    </w:div>
    <w:div w:id="97872195">
      <w:bodyDiv w:val="1"/>
      <w:marLeft w:val="0"/>
      <w:marRight w:val="0"/>
      <w:marTop w:val="0"/>
      <w:marBottom w:val="0"/>
      <w:divBdr>
        <w:top w:val="none" w:sz="0" w:space="0" w:color="auto"/>
        <w:left w:val="none" w:sz="0" w:space="0" w:color="auto"/>
        <w:bottom w:val="none" w:sz="0" w:space="0" w:color="auto"/>
        <w:right w:val="none" w:sz="0" w:space="0" w:color="auto"/>
      </w:divBdr>
    </w:div>
    <w:div w:id="282929050">
      <w:bodyDiv w:val="1"/>
      <w:marLeft w:val="0"/>
      <w:marRight w:val="0"/>
      <w:marTop w:val="0"/>
      <w:marBottom w:val="0"/>
      <w:divBdr>
        <w:top w:val="none" w:sz="0" w:space="0" w:color="auto"/>
        <w:left w:val="none" w:sz="0" w:space="0" w:color="auto"/>
        <w:bottom w:val="none" w:sz="0" w:space="0" w:color="auto"/>
        <w:right w:val="none" w:sz="0" w:space="0" w:color="auto"/>
      </w:divBdr>
    </w:div>
    <w:div w:id="368337245">
      <w:bodyDiv w:val="1"/>
      <w:marLeft w:val="0"/>
      <w:marRight w:val="0"/>
      <w:marTop w:val="0"/>
      <w:marBottom w:val="0"/>
      <w:divBdr>
        <w:top w:val="none" w:sz="0" w:space="0" w:color="auto"/>
        <w:left w:val="none" w:sz="0" w:space="0" w:color="auto"/>
        <w:bottom w:val="none" w:sz="0" w:space="0" w:color="auto"/>
        <w:right w:val="none" w:sz="0" w:space="0" w:color="auto"/>
      </w:divBdr>
    </w:div>
    <w:div w:id="384064549">
      <w:bodyDiv w:val="1"/>
      <w:marLeft w:val="0"/>
      <w:marRight w:val="0"/>
      <w:marTop w:val="0"/>
      <w:marBottom w:val="0"/>
      <w:divBdr>
        <w:top w:val="none" w:sz="0" w:space="0" w:color="auto"/>
        <w:left w:val="none" w:sz="0" w:space="0" w:color="auto"/>
        <w:bottom w:val="none" w:sz="0" w:space="0" w:color="auto"/>
        <w:right w:val="none" w:sz="0" w:space="0" w:color="auto"/>
      </w:divBdr>
    </w:div>
    <w:div w:id="410195946">
      <w:bodyDiv w:val="1"/>
      <w:marLeft w:val="0"/>
      <w:marRight w:val="0"/>
      <w:marTop w:val="0"/>
      <w:marBottom w:val="0"/>
      <w:divBdr>
        <w:top w:val="none" w:sz="0" w:space="0" w:color="auto"/>
        <w:left w:val="none" w:sz="0" w:space="0" w:color="auto"/>
        <w:bottom w:val="none" w:sz="0" w:space="0" w:color="auto"/>
        <w:right w:val="none" w:sz="0" w:space="0" w:color="auto"/>
      </w:divBdr>
    </w:div>
    <w:div w:id="501431276">
      <w:bodyDiv w:val="1"/>
      <w:marLeft w:val="0"/>
      <w:marRight w:val="0"/>
      <w:marTop w:val="0"/>
      <w:marBottom w:val="0"/>
      <w:divBdr>
        <w:top w:val="none" w:sz="0" w:space="0" w:color="auto"/>
        <w:left w:val="none" w:sz="0" w:space="0" w:color="auto"/>
        <w:bottom w:val="none" w:sz="0" w:space="0" w:color="auto"/>
        <w:right w:val="none" w:sz="0" w:space="0" w:color="auto"/>
      </w:divBdr>
    </w:div>
    <w:div w:id="607391129">
      <w:bodyDiv w:val="1"/>
      <w:marLeft w:val="0"/>
      <w:marRight w:val="0"/>
      <w:marTop w:val="0"/>
      <w:marBottom w:val="0"/>
      <w:divBdr>
        <w:top w:val="none" w:sz="0" w:space="0" w:color="auto"/>
        <w:left w:val="none" w:sz="0" w:space="0" w:color="auto"/>
        <w:bottom w:val="none" w:sz="0" w:space="0" w:color="auto"/>
        <w:right w:val="none" w:sz="0" w:space="0" w:color="auto"/>
      </w:divBdr>
    </w:div>
    <w:div w:id="662196740">
      <w:bodyDiv w:val="1"/>
      <w:marLeft w:val="0"/>
      <w:marRight w:val="0"/>
      <w:marTop w:val="0"/>
      <w:marBottom w:val="0"/>
      <w:divBdr>
        <w:top w:val="none" w:sz="0" w:space="0" w:color="auto"/>
        <w:left w:val="none" w:sz="0" w:space="0" w:color="auto"/>
        <w:bottom w:val="none" w:sz="0" w:space="0" w:color="auto"/>
        <w:right w:val="none" w:sz="0" w:space="0" w:color="auto"/>
      </w:divBdr>
    </w:div>
    <w:div w:id="768963412">
      <w:bodyDiv w:val="1"/>
      <w:marLeft w:val="0"/>
      <w:marRight w:val="0"/>
      <w:marTop w:val="0"/>
      <w:marBottom w:val="0"/>
      <w:divBdr>
        <w:top w:val="none" w:sz="0" w:space="0" w:color="auto"/>
        <w:left w:val="none" w:sz="0" w:space="0" w:color="auto"/>
        <w:bottom w:val="none" w:sz="0" w:space="0" w:color="auto"/>
        <w:right w:val="none" w:sz="0" w:space="0" w:color="auto"/>
      </w:divBdr>
    </w:div>
    <w:div w:id="804355327">
      <w:bodyDiv w:val="1"/>
      <w:marLeft w:val="0"/>
      <w:marRight w:val="0"/>
      <w:marTop w:val="0"/>
      <w:marBottom w:val="0"/>
      <w:divBdr>
        <w:top w:val="none" w:sz="0" w:space="0" w:color="auto"/>
        <w:left w:val="none" w:sz="0" w:space="0" w:color="auto"/>
        <w:bottom w:val="none" w:sz="0" w:space="0" w:color="auto"/>
        <w:right w:val="none" w:sz="0" w:space="0" w:color="auto"/>
      </w:divBdr>
    </w:div>
    <w:div w:id="815683538">
      <w:bodyDiv w:val="1"/>
      <w:marLeft w:val="0"/>
      <w:marRight w:val="0"/>
      <w:marTop w:val="0"/>
      <w:marBottom w:val="0"/>
      <w:divBdr>
        <w:top w:val="none" w:sz="0" w:space="0" w:color="auto"/>
        <w:left w:val="none" w:sz="0" w:space="0" w:color="auto"/>
        <w:bottom w:val="none" w:sz="0" w:space="0" w:color="auto"/>
        <w:right w:val="none" w:sz="0" w:space="0" w:color="auto"/>
      </w:divBdr>
    </w:div>
    <w:div w:id="848254079">
      <w:bodyDiv w:val="1"/>
      <w:marLeft w:val="0"/>
      <w:marRight w:val="0"/>
      <w:marTop w:val="0"/>
      <w:marBottom w:val="0"/>
      <w:divBdr>
        <w:top w:val="none" w:sz="0" w:space="0" w:color="auto"/>
        <w:left w:val="none" w:sz="0" w:space="0" w:color="auto"/>
        <w:bottom w:val="none" w:sz="0" w:space="0" w:color="auto"/>
        <w:right w:val="none" w:sz="0" w:space="0" w:color="auto"/>
      </w:divBdr>
    </w:div>
    <w:div w:id="1055935818">
      <w:bodyDiv w:val="1"/>
      <w:marLeft w:val="0"/>
      <w:marRight w:val="0"/>
      <w:marTop w:val="0"/>
      <w:marBottom w:val="0"/>
      <w:divBdr>
        <w:top w:val="none" w:sz="0" w:space="0" w:color="auto"/>
        <w:left w:val="none" w:sz="0" w:space="0" w:color="auto"/>
        <w:bottom w:val="none" w:sz="0" w:space="0" w:color="auto"/>
        <w:right w:val="none" w:sz="0" w:space="0" w:color="auto"/>
      </w:divBdr>
    </w:div>
    <w:div w:id="1073166644">
      <w:bodyDiv w:val="1"/>
      <w:marLeft w:val="0"/>
      <w:marRight w:val="0"/>
      <w:marTop w:val="0"/>
      <w:marBottom w:val="0"/>
      <w:divBdr>
        <w:top w:val="none" w:sz="0" w:space="0" w:color="auto"/>
        <w:left w:val="none" w:sz="0" w:space="0" w:color="auto"/>
        <w:bottom w:val="none" w:sz="0" w:space="0" w:color="auto"/>
        <w:right w:val="none" w:sz="0" w:space="0" w:color="auto"/>
      </w:divBdr>
      <w:divsChild>
        <w:div w:id="1720279650">
          <w:marLeft w:val="547"/>
          <w:marRight w:val="0"/>
          <w:marTop w:val="154"/>
          <w:marBottom w:val="0"/>
          <w:divBdr>
            <w:top w:val="none" w:sz="0" w:space="0" w:color="auto"/>
            <w:left w:val="none" w:sz="0" w:space="0" w:color="auto"/>
            <w:bottom w:val="none" w:sz="0" w:space="0" w:color="auto"/>
            <w:right w:val="none" w:sz="0" w:space="0" w:color="auto"/>
          </w:divBdr>
        </w:div>
        <w:div w:id="1923567854">
          <w:marLeft w:val="1166"/>
          <w:marRight w:val="0"/>
          <w:marTop w:val="134"/>
          <w:marBottom w:val="0"/>
          <w:divBdr>
            <w:top w:val="none" w:sz="0" w:space="0" w:color="auto"/>
            <w:left w:val="none" w:sz="0" w:space="0" w:color="auto"/>
            <w:bottom w:val="none" w:sz="0" w:space="0" w:color="auto"/>
            <w:right w:val="none" w:sz="0" w:space="0" w:color="auto"/>
          </w:divBdr>
        </w:div>
        <w:div w:id="1696350321">
          <w:marLeft w:val="1166"/>
          <w:marRight w:val="0"/>
          <w:marTop w:val="134"/>
          <w:marBottom w:val="0"/>
          <w:divBdr>
            <w:top w:val="none" w:sz="0" w:space="0" w:color="auto"/>
            <w:left w:val="none" w:sz="0" w:space="0" w:color="auto"/>
            <w:bottom w:val="none" w:sz="0" w:space="0" w:color="auto"/>
            <w:right w:val="none" w:sz="0" w:space="0" w:color="auto"/>
          </w:divBdr>
        </w:div>
        <w:div w:id="1393966698">
          <w:marLeft w:val="1166"/>
          <w:marRight w:val="0"/>
          <w:marTop w:val="134"/>
          <w:marBottom w:val="0"/>
          <w:divBdr>
            <w:top w:val="none" w:sz="0" w:space="0" w:color="auto"/>
            <w:left w:val="none" w:sz="0" w:space="0" w:color="auto"/>
            <w:bottom w:val="none" w:sz="0" w:space="0" w:color="auto"/>
            <w:right w:val="none" w:sz="0" w:space="0" w:color="auto"/>
          </w:divBdr>
        </w:div>
        <w:div w:id="2141072210">
          <w:marLeft w:val="1166"/>
          <w:marRight w:val="0"/>
          <w:marTop w:val="134"/>
          <w:marBottom w:val="0"/>
          <w:divBdr>
            <w:top w:val="none" w:sz="0" w:space="0" w:color="auto"/>
            <w:left w:val="none" w:sz="0" w:space="0" w:color="auto"/>
            <w:bottom w:val="none" w:sz="0" w:space="0" w:color="auto"/>
            <w:right w:val="none" w:sz="0" w:space="0" w:color="auto"/>
          </w:divBdr>
        </w:div>
        <w:div w:id="237180701">
          <w:marLeft w:val="1166"/>
          <w:marRight w:val="0"/>
          <w:marTop w:val="134"/>
          <w:marBottom w:val="0"/>
          <w:divBdr>
            <w:top w:val="none" w:sz="0" w:space="0" w:color="auto"/>
            <w:left w:val="none" w:sz="0" w:space="0" w:color="auto"/>
            <w:bottom w:val="none" w:sz="0" w:space="0" w:color="auto"/>
            <w:right w:val="none" w:sz="0" w:space="0" w:color="auto"/>
          </w:divBdr>
        </w:div>
      </w:divsChild>
    </w:div>
    <w:div w:id="1166826600">
      <w:bodyDiv w:val="1"/>
      <w:marLeft w:val="0"/>
      <w:marRight w:val="0"/>
      <w:marTop w:val="0"/>
      <w:marBottom w:val="0"/>
      <w:divBdr>
        <w:top w:val="none" w:sz="0" w:space="0" w:color="auto"/>
        <w:left w:val="none" w:sz="0" w:space="0" w:color="auto"/>
        <w:bottom w:val="none" w:sz="0" w:space="0" w:color="auto"/>
        <w:right w:val="none" w:sz="0" w:space="0" w:color="auto"/>
      </w:divBdr>
    </w:div>
    <w:div w:id="1170171208">
      <w:bodyDiv w:val="1"/>
      <w:marLeft w:val="0"/>
      <w:marRight w:val="0"/>
      <w:marTop w:val="0"/>
      <w:marBottom w:val="0"/>
      <w:divBdr>
        <w:top w:val="none" w:sz="0" w:space="0" w:color="auto"/>
        <w:left w:val="none" w:sz="0" w:space="0" w:color="auto"/>
        <w:bottom w:val="none" w:sz="0" w:space="0" w:color="auto"/>
        <w:right w:val="none" w:sz="0" w:space="0" w:color="auto"/>
      </w:divBdr>
      <w:divsChild>
        <w:div w:id="1134835138">
          <w:marLeft w:val="1166"/>
          <w:marRight w:val="0"/>
          <w:marTop w:val="134"/>
          <w:marBottom w:val="0"/>
          <w:divBdr>
            <w:top w:val="none" w:sz="0" w:space="0" w:color="auto"/>
            <w:left w:val="none" w:sz="0" w:space="0" w:color="auto"/>
            <w:bottom w:val="none" w:sz="0" w:space="0" w:color="auto"/>
            <w:right w:val="none" w:sz="0" w:space="0" w:color="auto"/>
          </w:divBdr>
        </w:div>
        <w:div w:id="1886216467">
          <w:marLeft w:val="1166"/>
          <w:marRight w:val="0"/>
          <w:marTop w:val="134"/>
          <w:marBottom w:val="0"/>
          <w:divBdr>
            <w:top w:val="none" w:sz="0" w:space="0" w:color="auto"/>
            <w:left w:val="none" w:sz="0" w:space="0" w:color="auto"/>
            <w:bottom w:val="none" w:sz="0" w:space="0" w:color="auto"/>
            <w:right w:val="none" w:sz="0" w:space="0" w:color="auto"/>
          </w:divBdr>
        </w:div>
        <w:div w:id="1146623988">
          <w:marLeft w:val="1166"/>
          <w:marRight w:val="0"/>
          <w:marTop w:val="134"/>
          <w:marBottom w:val="0"/>
          <w:divBdr>
            <w:top w:val="none" w:sz="0" w:space="0" w:color="auto"/>
            <w:left w:val="none" w:sz="0" w:space="0" w:color="auto"/>
            <w:bottom w:val="none" w:sz="0" w:space="0" w:color="auto"/>
            <w:right w:val="none" w:sz="0" w:space="0" w:color="auto"/>
          </w:divBdr>
        </w:div>
        <w:div w:id="48116207">
          <w:marLeft w:val="1166"/>
          <w:marRight w:val="0"/>
          <w:marTop w:val="134"/>
          <w:marBottom w:val="0"/>
          <w:divBdr>
            <w:top w:val="none" w:sz="0" w:space="0" w:color="auto"/>
            <w:left w:val="none" w:sz="0" w:space="0" w:color="auto"/>
            <w:bottom w:val="none" w:sz="0" w:space="0" w:color="auto"/>
            <w:right w:val="none" w:sz="0" w:space="0" w:color="auto"/>
          </w:divBdr>
        </w:div>
        <w:div w:id="1129200895">
          <w:marLeft w:val="1166"/>
          <w:marRight w:val="0"/>
          <w:marTop w:val="134"/>
          <w:marBottom w:val="0"/>
          <w:divBdr>
            <w:top w:val="none" w:sz="0" w:space="0" w:color="auto"/>
            <w:left w:val="none" w:sz="0" w:space="0" w:color="auto"/>
            <w:bottom w:val="none" w:sz="0" w:space="0" w:color="auto"/>
            <w:right w:val="none" w:sz="0" w:space="0" w:color="auto"/>
          </w:divBdr>
        </w:div>
        <w:div w:id="400325919">
          <w:marLeft w:val="1166"/>
          <w:marRight w:val="0"/>
          <w:marTop w:val="134"/>
          <w:marBottom w:val="0"/>
          <w:divBdr>
            <w:top w:val="none" w:sz="0" w:space="0" w:color="auto"/>
            <w:left w:val="none" w:sz="0" w:space="0" w:color="auto"/>
            <w:bottom w:val="none" w:sz="0" w:space="0" w:color="auto"/>
            <w:right w:val="none" w:sz="0" w:space="0" w:color="auto"/>
          </w:divBdr>
        </w:div>
      </w:divsChild>
    </w:div>
    <w:div w:id="1192106552">
      <w:bodyDiv w:val="1"/>
      <w:marLeft w:val="0"/>
      <w:marRight w:val="0"/>
      <w:marTop w:val="0"/>
      <w:marBottom w:val="0"/>
      <w:divBdr>
        <w:top w:val="none" w:sz="0" w:space="0" w:color="auto"/>
        <w:left w:val="none" w:sz="0" w:space="0" w:color="auto"/>
        <w:bottom w:val="none" w:sz="0" w:space="0" w:color="auto"/>
        <w:right w:val="none" w:sz="0" w:space="0" w:color="auto"/>
      </w:divBdr>
    </w:div>
    <w:div w:id="1243611460">
      <w:bodyDiv w:val="1"/>
      <w:marLeft w:val="0"/>
      <w:marRight w:val="0"/>
      <w:marTop w:val="0"/>
      <w:marBottom w:val="0"/>
      <w:divBdr>
        <w:top w:val="none" w:sz="0" w:space="0" w:color="auto"/>
        <w:left w:val="none" w:sz="0" w:space="0" w:color="auto"/>
        <w:bottom w:val="none" w:sz="0" w:space="0" w:color="auto"/>
        <w:right w:val="none" w:sz="0" w:space="0" w:color="auto"/>
      </w:divBdr>
    </w:div>
    <w:div w:id="1284530772">
      <w:bodyDiv w:val="1"/>
      <w:marLeft w:val="0"/>
      <w:marRight w:val="0"/>
      <w:marTop w:val="0"/>
      <w:marBottom w:val="0"/>
      <w:divBdr>
        <w:top w:val="none" w:sz="0" w:space="0" w:color="auto"/>
        <w:left w:val="none" w:sz="0" w:space="0" w:color="auto"/>
        <w:bottom w:val="none" w:sz="0" w:space="0" w:color="auto"/>
        <w:right w:val="none" w:sz="0" w:space="0" w:color="auto"/>
      </w:divBdr>
    </w:div>
    <w:div w:id="1292708871">
      <w:bodyDiv w:val="1"/>
      <w:marLeft w:val="0"/>
      <w:marRight w:val="0"/>
      <w:marTop w:val="0"/>
      <w:marBottom w:val="0"/>
      <w:divBdr>
        <w:top w:val="none" w:sz="0" w:space="0" w:color="auto"/>
        <w:left w:val="none" w:sz="0" w:space="0" w:color="auto"/>
        <w:bottom w:val="none" w:sz="0" w:space="0" w:color="auto"/>
        <w:right w:val="none" w:sz="0" w:space="0" w:color="auto"/>
      </w:divBdr>
    </w:div>
    <w:div w:id="1365718555">
      <w:bodyDiv w:val="1"/>
      <w:marLeft w:val="0"/>
      <w:marRight w:val="0"/>
      <w:marTop w:val="0"/>
      <w:marBottom w:val="0"/>
      <w:divBdr>
        <w:top w:val="none" w:sz="0" w:space="0" w:color="auto"/>
        <w:left w:val="none" w:sz="0" w:space="0" w:color="auto"/>
        <w:bottom w:val="none" w:sz="0" w:space="0" w:color="auto"/>
        <w:right w:val="none" w:sz="0" w:space="0" w:color="auto"/>
      </w:divBdr>
    </w:div>
    <w:div w:id="1585147546">
      <w:bodyDiv w:val="1"/>
      <w:marLeft w:val="0"/>
      <w:marRight w:val="0"/>
      <w:marTop w:val="0"/>
      <w:marBottom w:val="0"/>
      <w:divBdr>
        <w:top w:val="none" w:sz="0" w:space="0" w:color="auto"/>
        <w:left w:val="none" w:sz="0" w:space="0" w:color="auto"/>
        <w:bottom w:val="none" w:sz="0" w:space="0" w:color="auto"/>
        <w:right w:val="none" w:sz="0" w:space="0" w:color="auto"/>
      </w:divBdr>
    </w:div>
    <w:div w:id="1636567191">
      <w:bodyDiv w:val="1"/>
      <w:marLeft w:val="0"/>
      <w:marRight w:val="0"/>
      <w:marTop w:val="0"/>
      <w:marBottom w:val="0"/>
      <w:divBdr>
        <w:top w:val="none" w:sz="0" w:space="0" w:color="auto"/>
        <w:left w:val="none" w:sz="0" w:space="0" w:color="auto"/>
        <w:bottom w:val="none" w:sz="0" w:space="0" w:color="auto"/>
        <w:right w:val="none" w:sz="0" w:space="0" w:color="auto"/>
      </w:divBdr>
    </w:div>
    <w:div w:id="1637183177">
      <w:bodyDiv w:val="1"/>
      <w:marLeft w:val="0"/>
      <w:marRight w:val="0"/>
      <w:marTop w:val="0"/>
      <w:marBottom w:val="0"/>
      <w:divBdr>
        <w:top w:val="none" w:sz="0" w:space="0" w:color="auto"/>
        <w:left w:val="none" w:sz="0" w:space="0" w:color="auto"/>
        <w:bottom w:val="none" w:sz="0" w:space="0" w:color="auto"/>
        <w:right w:val="none" w:sz="0" w:space="0" w:color="auto"/>
      </w:divBdr>
    </w:div>
    <w:div w:id="1966740094">
      <w:bodyDiv w:val="1"/>
      <w:marLeft w:val="0"/>
      <w:marRight w:val="0"/>
      <w:marTop w:val="0"/>
      <w:marBottom w:val="0"/>
      <w:divBdr>
        <w:top w:val="none" w:sz="0" w:space="0" w:color="auto"/>
        <w:left w:val="none" w:sz="0" w:space="0" w:color="auto"/>
        <w:bottom w:val="none" w:sz="0" w:space="0" w:color="auto"/>
        <w:right w:val="none" w:sz="0" w:space="0" w:color="auto"/>
      </w:divBdr>
    </w:div>
    <w:div w:id="2009600171">
      <w:bodyDiv w:val="1"/>
      <w:marLeft w:val="0"/>
      <w:marRight w:val="0"/>
      <w:marTop w:val="0"/>
      <w:marBottom w:val="0"/>
      <w:divBdr>
        <w:top w:val="none" w:sz="0" w:space="0" w:color="auto"/>
        <w:left w:val="none" w:sz="0" w:space="0" w:color="auto"/>
        <w:bottom w:val="none" w:sz="0" w:space="0" w:color="auto"/>
        <w:right w:val="none" w:sz="0" w:space="0" w:color="auto"/>
      </w:divBdr>
    </w:div>
    <w:div w:id="2047292004">
      <w:bodyDiv w:val="1"/>
      <w:marLeft w:val="0"/>
      <w:marRight w:val="0"/>
      <w:marTop w:val="0"/>
      <w:marBottom w:val="0"/>
      <w:divBdr>
        <w:top w:val="none" w:sz="0" w:space="0" w:color="auto"/>
        <w:left w:val="none" w:sz="0" w:space="0" w:color="auto"/>
        <w:bottom w:val="none" w:sz="0" w:space="0" w:color="auto"/>
        <w:right w:val="none" w:sz="0" w:space="0" w:color="auto"/>
      </w:divBdr>
    </w:div>
    <w:div w:id="2116631912">
      <w:bodyDiv w:val="1"/>
      <w:marLeft w:val="0"/>
      <w:marRight w:val="0"/>
      <w:marTop w:val="0"/>
      <w:marBottom w:val="0"/>
      <w:divBdr>
        <w:top w:val="none" w:sz="0" w:space="0" w:color="auto"/>
        <w:left w:val="none" w:sz="0" w:space="0" w:color="auto"/>
        <w:bottom w:val="none" w:sz="0" w:space="0" w:color="auto"/>
        <w:right w:val="none" w:sz="0" w:space="0" w:color="auto"/>
      </w:divBdr>
      <w:divsChild>
        <w:div w:id="998508062">
          <w:marLeft w:val="547"/>
          <w:marRight w:val="0"/>
          <w:marTop w:val="144"/>
          <w:marBottom w:val="0"/>
          <w:divBdr>
            <w:top w:val="none" w:sz="0" w:space="0" w:color="auto"/>
            <w:left w:val="none" w:sz="0" w:space="0" w:color="auto"/>
            <w:bottom w:val="none" w:sz="0" w:space="0" w:color="auto"/>
            <w:right w:val="none" w:sz="0" w:space="0" w:color="auto"/>
          </w:divBdr>
        </w:div>
        <w:div w:id="674066758">
          <w:marLeft w:val="547"/>
          <w:marRight w:val="0"/>
          <w:marTop w:val="144"/>
          <w:marBottom w:val="0"/>
          <w:divBdr>
            <w:top w:val="none" w:sz="0" w:space="0" w:color="auto"/>
            <w:left w:val="none" w:sz="0" w:space="0" w:color="auto"/>
            <w:bottom w:val="none" w:sz="0" w:space="0" w:color="auto"/>
            <w:right w:val="none" w:sz="0" w:space="0" w:color="auto"/>
          </w:divBdr>
        </w:div>
        <w:div w:id="721827092">
          <w:marLeft w:val="547"/>
          <w:marRight w:val="0"/>
          <w:marTop w:val="144"/>
          <w:marBottom w:val="0"/>
          <w:divBdr>
            <w:top w:val="none" w:sz="0" w:space="0" w:color="auto"/>
            <w:left w:val="none" w:sz="0" w:space="0" w:color="auto"/>
            <w:bottom w:val="none" w:sz="0" w:space="0" w:color="auto"/>
            <w:right w:val="none" w:sz="0" w:space="0" w:color="auto"/>
          </w:divBdr>
        </w:div>
        <w:div w:id="1685083909">
          <w:marLeft w:val="547"/>
          <w:marRight w:val="0"/>
          <w:marTop w:val="144"/>
          <w:marBottom w:val="0"/>
          <w:divBdr>
            <w:top w:val="none" w:sz="0" w:space="0" w:color="auto"/>
            <w:left w:val="none" w:sz="0" w:space="0" w:color="auto"/>
            <w:bottom w:val="none" w:sz="0" w:space="0" w:color="auto"/>
            <w:right w:val="none" w:sz="0" w:space="0" w:color="auto"/>
          </w:divBdr>
        </w:div>
        <w:div w:id="1901163428">
          <w:marLeft w:val="547"/>
          <w:marRight w:val="0"/>
          <w:marTop w:val="144"/>
          <w:marBottom w:val="0"/>
          <w:divBdr>
            <w:top w:val="none" w:sz="0" w:space="0" w:color="auto"/>
            <w:left w:val="none" w:sz="0" w:space="0" w:color="auto"/>
            <w:bottom w:val="none" w:sz="0" w:space="0" w:color="auto"/>
            <w:right w:val="none" w:sz="0" w:space="0" w:color="auto"/>
          </w:divBdr>
        </w:div>
        <w:div w:id="2112043694">
          <w:marLeft w:val="547"/>
          <w:marRight w:val="0"/>
          <w:marTop w:val="144"/>
          <w:marBottom w:val="0"/>
          <w:divBdr>
            <w:top w:val="none" w:sz="0" w:space="0" w:color="auto"/>
            <w:left w:val="none" w:sz="0" w:space="0" w:color="auto"/>
            <w:bottom w:val="none" w:sz="0" w:space="0" w:color="auto"/>
            <w:right w:val="none" w:sz="0" w:space="0" w:color="auto"/>
          </w:divBdr>
        </w:div>
        <w:div w:id="982932667">
          <w:marLeft w:val="547"/>
          <w:marRight w:val="0"/>
          <w:marTop w:val="144"/>
          <w:marBottom w:val="0"/>
          <w:divBdr>
            <w:top w:val="none" w:sz="0" w:space="0" w:color="auto"/>
            <w:left w:val="none" w:sz="0" w:space="0" w:color="auto"/>
            <w:bottom w:val="none" w:sz="0" w:space="0" w:color="auto"/>
            <w:right w:val="none" w:sz="0" w:space="0" w:color="auto"/>
          </w:divBdr>
        </w:div>
        <w:div w:id="437335522">
          <w:marLeft w:val="547"/>
          <w:marRight w:val="0"/>
          <w:marTop w:val="144"/>
          <w:marBottom w:val="0"/>
          <w:divBdr>
            <w:top w:val="none" w:sz="0" w:space="0" w:color="auto"/>
            <w:left w:val="none" w:sz="0" w:space="0" w:color="auto"/>
            <w:bottom w:val="none" w:sz="0" w:space="0" w:color="auto"/>
            <w:right w:val="none" w:sz="0" w:space="0" w:color="auto"/>
          </w:divBdr>
        </w:div>
        <w:div w:id="95325248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110095.htm" TargetMode="External"/><Relationship Id="rId3" Type="http://schemas.openxmlformats.org/officeDocument/2006/relationships/settings" Target="settings.xml"/><Relationship Id="rId7" Type="http://schemas.openxmlformats.org/officeDocument/2006/relationships/hyperlink" Target="https://book.jd.com/writer/%E9%99%88%E9%9B%85%E9%A6%A8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zxzhang</dc:creator>
  <cp:lastModifiedBy>5AD36F</cp:lastModifiedBy>
  <cp:revision>9</cp:revision>
  <dcterms:created xsi:type="dcterms:W3CDTF">2018-12-21T01:21:00Z</dcterms:created>
  <dcterms:modified xsi:type="dcterms:W3CDTF">2019-01-02T07:23:00Z</dcterms:modified>
</cp:coreProperties>
</file>